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C5229" w:rsidRDefault="003277FE">
      <w:pPr>
        <w:rPr>
          <w:b/>
          <w:sz w:val="24"/>
          <w:szCs w:val="24"/>
        </w:rPr>
      </w:pPr>
      <w:r>
        <w:rPr>
          <w:b/>
          <w:sz w:val="24"/>
          <w:szCs w:val="24"/>
        </w:rPr>
        <w:t>+</w:t>
      </w:r>
    </w:p>
    <w:p w:rsidR="00F9449E" w:rsidRDefault="00F9449E">
      <w:pPr>
        <w:rPr>
          <w:b/>
          <w:sz w:val="24"/>
          <w:szCs w:val="24"/>
        </w:rPr>
      </w:pPr>
    </w:p>
    <w:p w:rsidR="00955FE6" w:rsidRDefault="00741958">
      <w:r>
        <w:rPr>
          <w:b/>
          <w:sz w:val="24"/>
          <w:szCs w:val="24"/>
        </w:rPr>
        <w:t xml:space="preserve">                                                           </w:t>
      </w:r>
      <w:r>
        <w:rPr>
          <w:noProof/>
        </w:rPr>
        <w:drawing>
          <wp:inline distT="0" distB="0" distL="0" distR="0">
            <wp:extent cx="1460245" cy="965891"/>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60245" cy="965891"/>
                    </a:xfrm>
                    <a:prstGeom prst="rect">
                      <a:avLst/>
                    </a:prstGeom>
                    <a:ln/>
                  </pic:spPr>
                </pic:pic>
              </a:graphicData>
            </a:graphic>
          </wp:inline>
        </w:drawing>
      </w:r>
    </w:p>
    <w:p w:rsidR="00955FE6" w:rsidRDefault="00741958">
      <w:r>
        <w:rPr>
          <w:b/>
          <w:i/>
          <w:sz w:val="24"/>
          <w:szCs w:val="24"/>
        </w:rPr>
        <w:t xml:space="preserve">                                Serving the Communities of Castleton and Marshfield</w:t>
      </w:r>
    </w:p>
    <w:p w:rsidR="00955FE6" w:rsidRDefault="00741958">
      <w:pPr>
        <w:ind w:left="2160" w:firstLine="720"/>
      </w:pPr>
      <w:r>
        <w:rPr>
          <w:i/>
        </w:rPr>
        <w:t xml:space="preserve">            </w:t>
      </w:r>
      <w:r>
        <w:rPr>
          <w:i/>
          <w:sz w:val="24"/>
          <w:szCs w:val="24"/>
        </w:rPr>
        <w:t xml:space="preserve">Chairperson: </w:t>
      </w:r>
      <w:r w:rsidR="00935B73">
        <w:rPr>
          <w:sz w:val="24"/>
          <w:szCs w:val="24"/>
        </w:rPr>
        <w:t>Mr Mathew Taylor</w:t>
      </w:r>
    </w:p>
    <w:p w:rsidR="00955FE6" w:rsidRDefault="00741958">
      <w:r>
        <w:rPr>
          <w:sz w:val="40"/>
          <w:szCs w:val="40"/>
        </w:rPr>
        <w:t xml:space="preserve">      </w:t>
      </w:r>
      <w:r>
        <w:rPr>
          <w:i/>
          <w:sz w:val="24"/>
          <w:szCs w:val="24"/>
        </w:rPr>
        <w:t xml:space="preserve">Clerk: </w:t>
      </w:r>
      <w:r>
        <w:rPr>
          <w:sz w:val="24"/>
          <w:szCs w:val="24"/>
        </w:rPr>
        <w:t>Mr G C Thomas  4 Kenilworth Road Newport South Wales NP19 8JQ</w:t>
      </w:r>
    </w:p>
    <w:p w:rsidR="00955FE6" w:rsidRDefault="00741958">
      <w:pPr>
        <w:ind w:firstLine="2160"/>
      </w:pPr>
      <w:r>
        <w:rPr>
          <w:sz w:val="24"/>
          <w:szCs w:val="24"/>
        </w:rPr>
        <w:t xml:space="preserve">           </w:t>
      </w:r>
      <w:r>
        <w:rPr>
          <w:i/>
          <w:sz w:val="24"/>
          <w:szCs w:val="24"/>
        </w:rPr>
        <w:t xml:space="preserve">              Tel: </w:t>
      </w:r>
      <w:r>
        <w:rPr>
          <w:sz w:val="24"/>
          <w:szCs w:val="24"/>
        </w:rPr>
        <w:t>01633 664285</w:t>
      </w:r>
    </w:p>
    <w:p w:rsidR="00955FE6" w:rsidRDefault="00741958">
      <w:r>
        <w:rPr>
          <w:sz w:val="24"/>
          <w:szCs w:val="24"/>
        </w:rPr>
        <w:tab/>
        <w:t xml:space="preserve">                        e-mail:</w:t>
      </w:r>
      <w:hyperlink r:id="rId8">
        <w:r>
          <w:rPr>
            <w:color w:val="0000FF"/>
            <w:sz w:val="24"/>
            <w:szCs w:val="24"/>
            <w:u w:val="single"/>
          </w:rPr>
          <w:t>marshfieldcommunitycouncil@gmail.com</w:t>
        </w:r>
      </w:hyperlink>
      <w:hyperlink r:id="rId9"/>
    </w:p>
    <w:p w:rsidR="00955FE6" w:rsidRDefault="00527447">
      <w:hyperlink r:id="rId10"/>
      <w:r w:rsidR="00741958">
        <w:rPr>
          <w:sz w:val="24"/>
          <w:szCs w:val="24"/>
        </w:rPr>
        <w:t>Dear Councillor</w:t>
      </w:r>
    </w:p>
    <w:p w:rsidR="00955FE6" w:rsidRDefault="00955FE6"/>
    <w:p w:rsidR="00955FE6" w:rsidRDefault="00741958">
      <w:r>
        <w:rPr>
          <w:sz w:val="24"/>
          <w:szCs w:val="24"/>
        </w:rPr>
        <w:t xml:space="preserve">The next meeting of Marshfield Community Council will be held at the Village Hall, Wellfield Road, Marshfield </w:t>
      </w:r>
      <w:r>
        <w:rPr>
          <w:b/>
          <w:sz w:val="24"/>
          <w:szCs w:val="24"/>
        </w:rPr>
        <w:t>on</w:t>
      </w:r>
      <w:r w:rsidR="008C7A55">
        <w:rPr>
          <w:b/>
          <w:sz w:val="24"/>
          <w:szCs w:val="24"/>
          <w:u w:val="single"/>
        </w:rPr>
        <w:t xml:space="preserve"> TUESDAY 1</w:t>
      </w:r>
      <w:r w:rsidR="00C9425D">
        <w:rPr>
          <w:b/>
          <w:sz w:val="24"/>
          <w:szCs w:val="24"/>
          <w:u w:val="single"/>
        </w:rPr>
        <w:t>2</w:t>
      </w:r>
      <w:r w:rsidR="008C7A55" w:rsidRPr="008C7A55">
        <w:rPr>
          <w:b/>
          <w:sz w:val="24"/>
          <w:szCs w:val="24"/>
          <w:u w:val="single"/>
          <w:vertAlign w:val="superscript"/>
        </w:rPr>
        <w:t>th</w:t>
      </w:r>
      <w:r w:rsidR="005127A8">
        <w:rPr>
          <w:b/>
          <w:sz w:val="24"/>
          <w:szCs w:val="24"/>
          <w:u w:val="single"/>
        </w:rPr>
        <w:t xml:space="preserve"> </w:t>
      </w:r>
      <w:r w:rsidR="00C9425D">
        <w:rPr>
          <w:b/>
          <w:sz w:val="24"/>
          <w:szCs w:val="24"/>
          <w:u w:val="single"/>
        </w:rPr>
        <w:t>Dec</w:t>
      </w:r>
      <w:r w:rsidR="005127A8">
        <w:rPr>
          <w:b/>
          <w:sz w:val="24"/>
          <w:szCs w:val="24"/>
          <w:u w:val="single"/>
        </w:rPr>
        <w:t xml:space="preserve">ember </w:t>
      </w:r>
      <w:r w:rsidR="0047584C">
        <w:rPr>
          <w:b/>
          <w:sz w:val="24"/>
          <w:szCs w:val="24"/>
          <w:u w:val="single"/>
        </w:rPr>
        <w:t>2017</w:t>
      </w:r>
      <w:r w:rsidR="003F19DF">
        <w:rPr>
          <w:sz w:val="24"/>
          <w:szCs w:val="24"/>
        </w:rPr>
        <w:t xml:space="preserve"> </w:t>
      </w:r>
      <w:r>
        <w:rPr>
          <w:sz w:val="24"/>
          <w:szCs w:val="24"/>
        </w:rPr>
        <w:t xml:space="preserve">commencing </w:t>
      </w:r>
      <w:proofErr w:type="gramStart"/>
      <w:r>
        <w:rPr>
          <w:sz w:val="24"/>
          <w:szCs w:val="24"/>
        </w:rPr>
        <w:t xml:space="preserve">at  </w:t>
      </w:r>
      <w:r>
        <w:rPr>
          <w:b/>
          <w:sz w:val="24"/>
          <w:szCs w:val="24"/>
          <w:u w:val="single"/>
        </w:rPr>
        <w:t>7</w:t>
      </w:r>
      <w:proofErr w:type="gramEnd"/>
      <w:r>
        <w:rPr>
          <w:b/>
          <w:sz w:val="24"/>
          <w:szCs w:val="24"/>
          <w:u w:val="single"/>
        </w:rPr>
        <w:t>:30p.m.</w:t>
      </w:r>
    </w:p>
    <w:p w:rsidR="00955FE6" w:rsidRDefault="00955FE6"/>
    <w:p w:rsidR="00955FE6" w:rsidRDefault="00741958">
      <w:pPr>
        <w:pStyle w:val="Heading2"/>
        <w:numPr>
          <w:ilvl w:val="1"/>
          <w:numId w:val="1"/>
        </w:numPr>
        <w:rPr>
          <w:sz w:val="20"/>
          <w:szCs w:val="20"/>
        </w:rPr>
      </w:pPr>
      <w:r>
        <w:rPr>
          <w:sz w:val="20"/>
          <w:szCs w:val="20"/>
        </w:rPr>
        <w:t>Yours sincerely</w:t>
      </w:r>
    </w:p>
    <w:p w:rsidR="00955FE6" w:rsidRDefault="00741958">
      <w:r>
        <w:t>G C Thomas</w:t>
      </w:r>
    </w:p>
    <w:p w:rsidR="00955FE6" w:rsidRDefault="00741958">
      <w:r>
        <w:t>Clerk</w:t>
      </w:r>
    </w:p>
    <w:p w:rsidR="00955FE6" w:rsidRDefault="00955FE6"/>
    <w:p w:rsidR="00955FE6" w:rsidRDefault="00741958">
      <w:r>
        <w:rPr>
          <w:b/>
          <w:sz w:val="24"/>
          <w:szCs w:val="24"/>
        </w:rPr>
        <w:t>AGENDA</w:t>
      </w:r>
    </w:p>
    <w:tbl>
      <w:tblPr>
        <w:tblStyle w:val="a"/>
        <w:tblW w:w="10934" w:type="dxa"/>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9433"/>
        <w:gridCol w:w="895"/>
      </w:tblGrid>
      <w:tr w:rsidR="00955FE6" w:rsidTr="008C7A55">
        <w:trPr>
          <w:trHeight w:val="218"/>
        </w:trPr>
        <w:tc>
          <w:tcPr>
            <w:tcW w:w="606" w:type="dxa"/>
            <w:shd w:val="clear" w:color="auto" w:fill="D9D9D9"/>
          </w:tcPr>
          <w:p w:rsidR="00955FE6" w:rsidRDefault="00741958">
            <w:r>
              <w:rPr>
                <w:rFonts w:ascii="Arial Narrow" w:eastAsia="Arial Narrow" w:hAnsi="Arial Narrow" w:cs="Arial Narrow"/>
                <w:b/>
                <w:sz w:val="16"/>
                <w:szCs w:val="16"/>
              </w:rPr>
              <w:t>No.</w:t>
            </w:r>
          </w:p>
        </w:tc>
        <w:tc>
          <w:tcPr>
            <w:tcW w:w="9433" w:type="dxa"/>
            <w:shd w:val="clear" w:color="auto" w:fill="D9D9D9"/>
          </w:tcPr>
          <w:p w:rsidR="00955FE6" w:rsidRDefault="00741958">
            <w:r>
              <w:rPr>
                <w:rFonts w:ascii="Arial Narrow" w:eastAsia="Arial Narrow" w:hAnsi="Arial Narrow" w:cs="Arial Narrow"/>
                <w:b/>
                <w:sz w:val="16"/>
                <w:szCs w:val="16"/>
              </w:rPr>
              <w:t>Item</w:t>
            </w:r>
          </w:p>
        </w:tc>
        <w:tc>
          <w:tcPr>
            <w:tcW w:w="895" w:type="dxa"/>
            <w:shd w:val="clear" w:color="auto" w:fill="D9D9D9"/>
          </w:tcPr>
          <w:p w:rsidR="00955FE6" w:rsidRDefault="00741958">
            <w:pPr>
              <w:jc w:val="center"/>
            </w:pPr>
            <w:r>
              <w:rPr>
                <w:rFonts w:ascii="Arial Narrow" w:eastAsia="Arial Narrow" w:hAnsi="Arial Narrow" w:cs="Arial Narrow"/>
                <w:b/>
                <w:sz w:val="16"/>
                <w:szCs w:val="16"/>
              </w:rPr>
              <w:t>Time (mins)</w:t>
            </w:r>
          </w:p>
        </w:tc>
      </w:tr>
      <w:tr w:rsidR="00955FE6" w:rsidRPr="000140AC" w:rsidTr="008C7A55">
        <w:trPr>
          <w:trHeight w:val="560"/>
        </w:trPr>
        <w:tc>
          <w:tcPr>
            <w:tcW w:w="606" w:type="dxa"/>
            <w:tcBorders>
              <w:bottom w:val="single" w:sz="4" w:space="0" w:color="auto"/>
            </w:tcBorders>
          </w:tcPr>
          <w:p w:rsidR="00955FE6" w:rsidRPr="000B5406" w:rsidRDefault="00955FE6">
            <w:pPr>
              <w:rPr>
                <w:b/>
                <w:sz w:val="24"/>
                <w:szCs w:val="24"/>
              </w:rPr>
            </w:pPr>
          </w:p>
          <w:p w:rsidR="00955FE6" w:rsidRPr="000B5406" w:rsidRDefault="00741958">
            <w:pPr>
              <w:rPr>
                <w:b/>
                <w:sz w:val="24"/>
                <w:szCs w:val="24"/>
              </w:rPr>
            </w:pPr>
            <w:r w:rsidRPr="000B5406">
              <w:rPr>
                <w:b/>
                <w:sz w:val="24"/>
                <w:szCs w:val="24"/>
              </w:rPr>
              <w:t>1</w:t>
            </w:r>
          </w:p>
        </w:tc>
        <w:tc>
          <w:tcPr>
            <w:tcW w:w="9433" w:type="dxa"/>
            <w:tcBorders>
              <w:bottom w:val="single" w:sz="4" w:space="0" w:color="auto"/>
            </w:tcBorders>
          </w:tcPr>
          <w:p w:rsidR="00955FE6" w:rsidRPr="000B5406" w:rsidRDefault="00955FE6">
            <w:pPr>
              <w:rPr>
                <w:b/>
                <w:sz w:val="24"/>
                <w:szCs w:val="24"/>
              </w:rPr>
            </w:pPr>
          </w:p>
          <w:p w:rsidR="00955FE6" w:rsidRPr="000B5406" w:rsidRDefault="00741958">
            <w:pPr>
              <w:widowControl/>
              <w:rPr>
                <w:b/>
                <w:sz w:val="24"/>
                <w:szCs w:val="24"/>
              </w:rPr>
            </w:pPr>
            <w:r w:rsidRPr="000B5406">
              <w:rPr>
                <w:b/>
                <w:sz w:val="24"/>
                <w:szCs w:val="24"/>
              </w:rPr>
              <w:t>Apologies.</w:t>
            </w:r>
          </w:p>
          <w:p w:rsidR="00D87529" w:rsidRPr="000B5406" w:rsidRDefault="00D87529">
            <w:pPr>
              <w:widowControl/>
              <w:rPr>
                <w:b/>
                <w:sz w:val="24"/>
                <w:szCs w:val="24"/>
              </w:rPr>
            </w:pPr>
          </w:p>
        </w:tc>
        <w:tc>
          <w:tcPr>
            <w:tcW w:w="895" w:type="dxa"/>
            <w:tcBorders>
              <w:bottom w:val="single" w:sz="4" w:space="0" w:color="auto"/>
            </w:tcBorders>
          </w:tcPr>
          <w:p w:rsidR="00955FE6" w:rsidRPr="000B5406" w:rsidRDefault="00955FE6">
            <w:pPr>
              <w:jc w:val="center"/>
              <w:rPr>
                <w:b/>
                <w:sz w:val="24"/>
                <w:szCs w:val="24"/>
              </w:rPr>
            </w:pPr>
          </w:p>
          <w:p w:rsidR="00955FE6" w:rsidRPr="000B5406" w:rsidRDefault="00741958">
            <w:pPr>
              <w:jc w:val="center"/>
              <w:rPr>
                <w:b/>
                <w:sz w:val="24"/>
                <w:szCs w:val="24"/>
              </w:rPr>
            </w:pPr>
            <w:r w:rsidRPr="000B5406">
              <w:rPr>
                <w:b/>
                <w:sz w:val="24"/>
                <w:szCs w:val="24"/>
              </w:rPr>
              <w:t>2</w:t>
            </w:r>
          </w:p>
        </w:tc>
      </w:tr>
      <w:tr w:rsidR="00D87529" w:rsidRPr="000140AC" w:rsidTr="004123B7">
        <w:trPr>
          <w:trHeight w:val="585"/>
        </w:trPr>
        <w:tc>
          <w:tcPr>
            <w:tcW w:w="606" w:type="dxa"/>
            <w:tcBorders>
              <w:top w:val="single" w:sz="4" w:space="0" w:color="auto"/>
              <w:bottom w:val="single" w:sz="4" w:space="0" w:color="auto"/>
              <w:right w:val="single" w:sz="4" w:space="0" w:color="auto"/>
            </w:tcBorders>
          </w:tcPr>
          <w:p w:rsidR="00D87529" w:rsidRPr="000B5406" w:rsidRDefault="00CF371B" w:rsidP="001249C3">
            <w:pPr>
              <w:rPr>
                <w:b/>
                <w:sz w:val="24"/>
                <w:szCs w:val="24"/>
              </w:rPr>
            </w:pPr>
            <w:r>
              <w:rPr>
                <w:b/>
                <w:sz w:val="24"/>
                <w:szCs w:val="24"/>
              </w:rPr>
              <w:t>2</w:t>
            </w:r>
          </w:p>
        </w:tc>
        <w:tc>
          <w:tcPr>
            <w:tcW w:w="9433" w:type="dxa"/>
            <w:tcBorders>
              <w:top w:val="single" w:sz="4" w:space="0" w:color="auto"/>
              <w:left w:val="single" w:sz="4" w:space="0" w:color="auto"/>
              <w:bottom w:val="single" w:sz="4" w:space="0" w:color="auto"/>
            </w:tcBorders>
          </w:tcPr>
          <w:p w:rsidR="00D87529" w:rsidRDefault="00D87529" w:rsidP="001249C3">
            <w:pPr>
              <w:widowControl/>
              <w:rPr>
                <w:b/>
                <w:sz w:val="24"/>
                <w:szCs w:val="24"/>
              </w:rPr>
            </w:pPr>
            <w:r w:rsidRPr="000B5406">
              <w:rPr>
                <w:b/>
                <w:sz w:val="24"/>
                <w:szCs w:val="24"/>
              </w:rPr>
              <w:t>Declaration of interests.</w:t>
            </w:r>
          </w:p>
          <w:p w:rsidR="004123B7" w:rsidRPr="000B5406" w:rsidRDefault="004123B7" w:rsidP="001249C3">
            <w:pPr>
              <w:widowControl/>
              <w:rPr>
                <w:b/>
                <w:sz w:val="24"/>
                <w:szCs w:val="24"/>
              </w:rPr>
            </w:pPr>
          </w:p>
        </w:tc>
        <w:tc>
          <w:tcPr>
            <w:tcW w:w="895" w:type="dxa"/>
            <w:tcBorders>
              <w:top w:val="single" w:sz="4" w:space="0" w:color="auto"/>
              <w:bottom w:val="single" w:sz="4" w:space="0" w:color="auto"/>
            </w:tcBorders>
          </w:tcPr>
          <w:p w:rsidR="00D87529" w:rsidRDefault="00D87529" w:rsidP="001249C3">
            <w:pPr>
              <w:jc w:val="center"/>
              <w:rPr>
                <w:b/>
                <w:sz w:val="24"/>
                <w:szCs w:val="24"/>
              </w:rPr>
            </w:pPr>
            <w:r w:rsidRPr="000B5406">
              <w:rPr>
                <w:b/>
                <w:sz w:val="24"/>
                <w:szCs w:val="24"/>
              </w:rPr>
              <w:t>1</w:t>
            </w:r>
          </w:p>
          <w:p w:rsidR="00D87529" w:rsidRPr="000B5406" w:rsidRDefault="00D87529" w:rsidP="003F19DF">
            <w:pPr>
              <w:rPr>
                <w:b/>
                <w:sz w:val="24"/>
                <w:szCs w:val="24"/>
              </w:rPr>
            </w:pPr>
          </w:p>
        </w:tc>
      </w:tr>
      <w:tr w:rsidR="004123B7" w:rsidRPr="000140AC" w:rsidTr="008C7A55">
        <w:trPr>
          <w:trHeight w:val="780"/>
        </w:trPr>
        <w:tc>
          <w:tcPr>
            <w:tcW w:w="606" w:type="dxa"/>
            <w:tcBorders>
              <w:top w:val="single" w:sz="4" w:space="0" w:color="auto"/>
              <w:bottom w:val="single" w:sz="4" w:space="0" w:color="auto"/>
              <w:right w:val="single" w:sz="4" w:space="0" w:color="auto"/>
            </w:tcBorders>
          </w:tcPr>
          <w:p w:rsidR="004123B7" w:rsidRDefault="004123B7" w:rsidP="001249C3">
            <w:pPr>
              <w:rPr>
                <w:b/>
                <w:sz w:val="24"/>
                <w:szCs w:val="24"/>
              </w:rPr>
            </w:pPr>
            <w:r>
              <w:rPr>
                <w:b/>
                <w:sz w:val="24"/>
                <w:szCs w:val="24"/>
              </w:rPr>
              <w:t>3</w:t>
            </w:r>
          </w:p>
        </w:tc>
        <w:tc>
          <w:tcPr>
            <w:tcW w:w="9433" w:type="dxa"/>
            <w:tcBorders>
              <w:top w:val="single" w:sz="4" w:space="0" w:color="auto"/>
              <w:left w:val="single" w:sz="4" w:space="0" w:color="auto"/>
              <w:bottom w:val="single" w:sz="4" w:space="0" w:color="auto"/>
            </w:tcBorders>
          </w:tcPr>
          <w:p w:rsidR="004123B7" w:rsidRDefault="004123B7" w:rsidP="004123B7">
            <w:pPr>
              <w:widowControl/>
              <w:rPr>
                <w:b/>
                <w:sz w:val="24"/>
                <w:szCs w:val="24"/>
              </w:rPr>
            </w:pPr>
            <w:r>
              <w:rPr>
                <w:b/>
                <w:sz w:val="24"/>
                <w:szCs w:val="24"/>
              </w:rPr>
              <w:t>To receive the resignation from the Council of Councillor Geoff Stockham and to declare a vacancy.</w:t>
            </w:r>
          </w:p>
          <w:p w:rsidR="004123B7" w:rsidRPr="000B5406" w:rsidRDefault="004123B7" w:rsidP="001249C3">
            <w:pPr>
              <w:widowControl/>
              <w:rPr>
                <w:b/>
                <w:sz w:val="24"/>
                <w:szCs w:val="24"/>
              </w:rPr>
            </w:pPr>
          </w:p>
        </w:tc>
        <w:tc>
          <w:tcPr>
            <w:tcW w:w="895" w:type="dxa"/>
            <w:tcBorders>
              <w:top w:val="single" w:sz="4" w:space="0" w:color="auto"/>
            </w:tcBorders>
          </w:tcPr>
          <w:p w:rsidR="004123B7" w:rsidRPr="000B5406" w:rsidRDefault="004123B7" w:rsidP="003F19DF">
            <w:pPr>
              <w:rPr>
                <w:b/>
                <w:sz w:val="24"/>
                <w:szCs w:val="24"/>
              </w:rPr>
            </w:pPr>
            <w:r>
              <w:rPr>
                <w:b/>
                <w:sz w:val="24"/>
                <w:szCs w:val="24"/>
              </w:rPr>
              <w:t xml:space="preserve">     2</w:t>
            </w:r>
          </w:p>
        </w:tc>
      </w:tr>
      <w:tr w:rsidR="00D87529" w:rsidRPr="000140AC" w:rsidTr="00F871F3">
        <w:trPr>
          <w:trHeight w:val="399"/>
        </w:trPr>
        <w:tc>
          <w:tcPr>
            <w:tcW w:w="606" w:type="dxa"/>
            <w:tcBorders>
              <w:top w:val="single" w:sz="4" w:space="0" w:color="auto"/>
              <w:bottom w:val="single" w:sz="4" w:space="0" w:color="auto"/>
              <w:right w:val="single" w:sz="4" w:space="0" w:color="auto"/>
            </w:tcBorders>
          </w:tcPr>
          <w:p w:rsidR="00D87529" w:rsidRDefault="004123B7" w:rsidP="00D87529">
            <w:pPr>
              <w:rPr>
                <w:b/>
                <w:sz w:val="24"/>
                <w:szCs w:val="24"/>
              </w:rPr>
            </w:pPr>
            <w:r>
              <w:rPr>
                <w:b/>
                <w:sz w:val="24"/>
                <w:szCs w:val="24"/>
              </w:rPr>
              <w:t>4</w:t>
            </w:r>
          </w:p>
          <w:p w:rsidR="00F871F3" w:rsidRPr="000B5406" w:rsidRDefault="00F871F3" w:rsidP="00D87529">
            <w:pPr>
              <w:rPr>
                <w:b/>
                <w:sz w:val="24"/>
                <w:szCs w:val="24"/>
              </w:rPr>
            </w:pPr>
          </w:p>
        </w:tc>
        <w:tc>
          <w:tcPr>
            <w:tcW w:w="9433" w:type="dxa"/>
            <w:tcBorders>
              <w:top w:val="single" w:sz="4" w:space="0" w:color="auto"/>
              <w:left w:val="single" w:sz="4" w:space="0" w:color="auto"/>
              <w:bottom w:val="single" w:sz="4" w:space="0" w:color="auto"/>
            </w:tcBorders>
          </w:tcPr>
          <w:p w:rsidR="00D87529" w:rsidRDefault="00D87529" w:rsidP="00D87529">
            <w:pPr>
              <w:widowControl/>
              <w:rPr>
                <w:b/>
                <w:sz w:val="24"/>
                <w:szCs w:val="24"/>
              </w:rPr>
            </w:pPr>
            <w:r>
              <w:rPr>
                <w:b/>
                <w:sz w:val="24"/>
                <w:szCs w:val="24"/>
              </w:rPr>
              <w:t>Police Matters</w:t>
            </w:r>
            <w:r w:rsidR="00CF371B">
              <w:rPr>
                <w:b/>
                <w:sz w:val="24"/>
                <w:szCs w:val="24"/>
              </w:rPr>
              <w:t>.</w:t>
            </w:r>
          </w:p>
          <w:p w:rsidR="00F871F3" w:rsidRPr="000B5406" w:rsidRDefault="00F871F3" w:rsidP="00D87529">
            <w:pPr>
              <w:widowControl/>
              <w:rPr>
                <w:b/>
                <w:sz w:val="24"/>
                <w:szCs w:val="24"/>
              </w:rPr>
            </w:pPr>
          </w:p>
        </w:tc>
        <w:tc>
          <w:tcPr>
            <w:tcW w:w="895" w:type="dxa"/>
            <w:tcBorders>
              <w:top w:val="single" w:sz="4" w:space="0" w:color="auto"/>
              <w:bottom w:val="single" w:sz="4" w:space="0" w:color="auto"/>
            </w:tcBorders>
          </w:tcPr>
          <w:p w:rsidR="00D87529" w:rsidRPr="000B5406" w:rsidRDefault="00D87529" w:rsidP="00D87529">
            <w:pPr>
              <w:rPr>
                <w:b/>
                <w:sz w:val="24"/>
                <w:szCs w:val="24"/>
              </w:rPr>
            </w:pPr>
            <w:r>
              <w:rPr>
                <w:b/>
                <w:sz w:val="24"/>
                <w:szCs w:val="24"/>
              </w:rPr>
              <w:t xml:space="preserve">  </w:t>
            </w:r>
            <w:r w:rsidR="00C80176">
              <w:rPr>
                <w:b/>
                <w:sz w:val="24"/>
                <w:szCs w:val="24"/>
              </w:rPr>
              <w:t xml:space="preserve"> </w:t>
            </w:r>
            <w:r>
              <w:rPr>
                <w:b/>
                <w:sz w:val="24"/>
                <w:szCs w:val="24"/>
              </w:rPr>
              <w:t>10</w:t>
            </w:r>
          </w:p>
        </w:tc>
      </w:tr>
      <w:tr w:rsidR="00D87529" w:rsidRPr="000140AC" w:rsidTr="008C7A55">
        <w:trPr>
          <w:trHeight w:val="642"/>
        </w:trPr>
        <w:tc>
          <w:tcPr>
            <w:tcW w:w="606" w:type="dxa"/>
            <w:tcBorders>
              <w:top w:val="single" w:sz="4" w:space="0" w:color="auto"/>
              <w:bottom w:val="single" w:sz="4" w:space="0" w:color="auto"/>
              <w:right w:val="single" w:sz="4" w:space="0" w:color="auto"/>
            </w:tcBorders>
          </w:tcPr>
          <w:p w:rsidR="00D87529" w:rsidRPr="000B5406" w:rsidRDefault="00706D5F" w:rsidP="00D87529">
            <w:pPr>
              <w:rPr>
                <w:b/>
                <w:sz w:val="24"/>
                <w:szCs w:val="24"/>
              </w:rPr>
            </w:pPr>
            <w:r>
              <w:rPr>
                <w:b/>
                <w:sz w:val="24"/>
                <w:szCs w:val="24"/>
              </w:rPr>
              <w:t>5</w:t>
            </w:r>
          </w:p>
        </w:tc>
        <w:tc>
          <w:tcPr>
            <w:tcW w:w="9433" w:type="dxa"/>
            <w:tcBorders>
              <w:top w:val="single" w:sz="4" w:space="0" w:color="auto"/>
              <w:left w:val="single" w:sz="4" w:space="0" w:color="auto"/>
              <w:bottom w:val="single" w:sz="4" w:space="0" w:color="auto"/>
            </w:tcBorders>
          </w:tcPr>
          <w:p w:rsidR="00D87529" w:rsidRDefault="00D87529" w:rsidP="00D87529">
            <w:pPr>
              <w:widowControl/>
              <w:rPr>
                <w:b/>
                <w:i/>
                <w:sz w:val="24"/>
                <w:szCs w:val="24"/>
              </w:rPr>
            </w:pPr>
            <w:r w:rsidRPr="00706D5F">
              <w:rPr>
                <w:b/>
                <w:i/>
                <w:sz w:val="24"/>
                <w:szCs w:val="24"/>
              </w:rPr>
              <w:t>Time allowed for members of public to speak (In line with Standing Order on Public Participation in Meetings)</w:t>
            </w:r>
            <w:r w:rsidR="00706D5F" w:rsidRPr="00706D5F">
              <w:rPr>
                <w:b/>
                <w:i/>
                <w:sz w:val="24"/>
                <w:szCs w:val="24"/>
              </w:rPr>
              <w:t>:</w:t>
            </w:r>
          </w:p>
          <w:p w:rsidR="00706D5F" w:rsidRPr="00706D5F" w:rsidRDefault="00706D5F" w:rsidP="00D87529">
            <w:pPr>
              <w:widowControl/>
              <w:rPr>
                <w:b/>
                <w:i/>
                <w:sz w:val="24"/>
                <w:szCs w:val="24"/>
              </w:rPr>
            </w:pPr>
          </w:p>
          <w:p w:rsidR="00706D5F" w:rsidRDefault="00706D5F" w:rsidP="00706D5F">
            <w:pPr>
              <w:widowControl/>
              <w:rPr>
                <w:b/>
                <w:sz w:val="24"/>
                <w:szCs w:val="24"/>
              </w:rPr>
            </w:pPr>
            <w:proofErr w:type="spellStart"/>
            <w:r>
              <w:rPr>
                <w:b/>
                <w:sz w:val="24"/>
                <w:szCs w:val="24"/>
              </w:rPr>
              <w:t>i</w:t>
            </w:r>
            <w:proofErr w:type="spellEnd"/>
            <w:r>
              <w:rPr>
                <w:b/>
                <w:sz w:val="24"/>
                <w:szCs w:val="24"/>
              </w:rPr>
              <w:t>) To hear concerns about the maintenance of the Village Hall football pitch.</w:t>
            </w:r>
          </w:p>
          <w:p w:rsidR="00706D5F" w:rsidRDefault="00706D5F" w:rsidP="00706D5F">
            <w:pPr>
              <w:widowControl/>
              <w:rPr>
                <w:b/>
                <w:sz w:val="24"/>
                <w:szCs w:val="24"/>
              </w:rPr>
            </w:pPr>
          </w:p>
          <w:p w:rsidR="00706D5F" w:rsidRDefault="00706D5F" w:rsidP="00706D5F">
            <w:pPr>
              <w:widowControl/>
              <w:rPr>
                <w:b/>
                <w:sz w:val="24"/>
                <w:szCs w:val="24"/>
              </w:rPr>
            </w:pPr>
            <w:r>
              <w:rPr>
                <w:b/>
                <w:sz w:val="24"/>
                <w:szCs w:val="24"/>
              </w:rPr>
              <w:t>ii) other matters.</w:t>
            </w:r>
          </w:p>
          <w:p w:rsidR="00D87529" w:rsidRPr="000B5406" w:rsidRDefault="00D87529" w:rsidP="00D87529">
            <w:pPr>
              <w:widowControl/>
              <w:rPr>
                <w:b/>
                <w:sz w:val="24"/>
                <w:szCs w:val="24"/>
              </w:rPr>
            </w:pPr>
          </w:p>
        </w:tc>
        <w:tc>
          <w:tcPr>
            <w:tcW w:w="895" w:type="dxa"/>
            <w:tcBorders>
              <w:top w:val="single" w:sz="4" w:space="0" w:color="auto"/>
              <w:bottom w:val="single" w:sz="4" w:space="0" w:color="auto"/>
            </w:tcBorders>
          </w:tcPr>
          <w:p w:rsidR="00D87529" w:rsidRPr="000B5406" w:rsidRDefault="00D87529" w:rsidP="00D87529">
            <w:pPr>
              <w:rPr>
                <w:b/>
                <w:sz w:val="24"/>
                <w:szCs w:val="24"/>
              </w:rPr>
            </w:pPr>
            <w:r>
              <w:rPr>
                <w:b/>
                <w:sz w:val="24"/>
                <w:szCs w:val="24"/>
              </w:rPr>
              <w:t xml:space="preserve">   15</w:t>
            </w:r>
          </w:p>
        </w:tc>
      </w:tr>
      <w:tr w:rsidR="00D87529" w:rsidRPr="000140AC" w:rsidTr="008C7A55">
        <w:trPr>
          <w:trHeight w:val="596"/>
        </w:trPr>
        <w:tc>
          <w:tcPr>
            <w:tcW w:w="606" w:type="dxa"/>
            <w:tcBorders>
              <w:top w:val="single" w:sz="4" w:space="0" w:color="auto"/>
              <w:bottom w:val="single" w:sz="4" w:space="0" w:color="auto"/>
              <w:right w:val="single" w:sz="4" w:space="0" w:color="auto"/>
            </w:tcBorders>
          </w:tcPr>
          <w:p w:rsidR="00D87529" w:rsidRPr="000B5406" w:rsidRDefault="00706D5F" w:rsidP="00D87529">
            <w:pPr>
              <w:rPr>
                <w:b/>
                <w:sz w:val="24"/>
                <w:szCs w:val="24"/>
              </w:rPr>
            </w:pPr>
            <w:r>
              <w:rPr>
                <w:b/>
                <w:sz w:val="24"/>
                <w:szCs w:val="24"/>
              </w:rPr>
              <w:t>6</w:t>
            </w:r>
          </w:p>
        </w:tc>
        <w:tc>
          <w:tcPr>
            <w:tcW w:w="9433" w:type="dxa"/>
            <w:tcBorders>
              <w:top w:val="single" w:sz="4" w:space="0" w:color="auto"/>
              <w:left w:val="single" w:sz="4" w:space="0" w:color="auto"/>
              <w:bottom w:val="single" w:sz="4" w:space="0" w:color="auto"/>
            </w:tcBorders>
          </w:tcPr>
          <w:p w:rsidR="00D87529" w:rsidRDefault="00D87529" w:rsidP="00D87529">
            <w:pPr>
              <w:widowControl/>
              <w:rPr>
                <w:b/>
                <w:sz w:val="24"/>
                <w:szCs w:val="24"/>
              </w:rPr>
            </w:pPr>
            <w:r>
              <w:rPr>
                <w:b/>
                <w:sz w:val="24"/>
                <w:szCs w:val="24"/>
              </w:rPr>
              <w:t>To confirm the minutes of the Mo</w:t>
            </w:r>
            <w:r w:rsidR="008C7A55">
              <w:rPr>
                <w:b/>
                <w:sz w:val="24"/>
                <w:szCs w:val="24"/>
              </w:rPr>
              <w:t>nthly Council meeting held on 1</w:t>
            </w:r>
            <w:r w:rsidR="00FD7503">
              <w:rPr>
                <w:b/>
                <w:sz w:val="24"/>
                <w:szCs w:val="24"/>
              </w:rPr>
              <w:t>4</w:t>
            </w:r>
            <w:r w:rsidR="00FD7503" w:rsidRPr="00FD7503">
              <w:rPr>
                <w:b/>
                <w:sz w:val="24"/>
                <w:szCs w:val="24"/>
                <w:vertAlign w:val="superscript"/>
              </w:rPr>
              <w:t>th</w:t>
            </w:r>
            <w:r w:rsidR="00FD7503">
              <w:rPr>
                <w:b/>
                <w:sz w:val="24"/>
                <w:szCs w:val="24"/>
              </w:rPr>
              <w:t xml:space="preserve"> November</w:t>
            </w:r>
            <w:r w:rsidR="008C7A55">
              <w:rPr>
                <w:b/>
                <w:sz w:val="24"/>
                <w:szCs w:val="24"/>
              </w:rPr>
              <w:t xml:space="preserve"> </w:t>
            </w:r>
            <w:r>
              <w:rPr>
                <w:b/>
                <w:sz w:val="24"/>
                <w:szCs w:val="24"/>
              </w:rPr>
              <w:t>2017</w:t>
            </w:r>
            <w:r w:rsidR="00CF371B">
              <w:rPr>
                <w:b/>
                <w:sz w:val="24"/>
                <w:szCs w:val="24"/>
              </w:rPr>
              <w:t>.</w:t>
            </w:r>
          </w:p>
          <w:p w:rsidR="00D87529" w:rsidRPr="000B5406" w:rsidRDefault="00D87529" w:rsidP="00D87529">
            <w:pPr>
              <w:widowControl/>
              <w:rPr>
                <w:b/>
                <w:sz w:val="24"/>
                <w:szCs w:val="24"/>
              </w:rPr>
            </w:pPr>
          </w:p>
        </w:tc>
        <w:tc>
          <w:tcPr>
            <w:tcW w:w="895" w:type="dxa"/>
            <w:tcBorders>
              <w:top w:val="single" w:sz="4" w:space="0" w:color="auto"/>
              <w:bottom w:val="single" w:sz="4" w:space="0" w:color="auto"/>
            </w:tcBorders>
          </w:tcPr>
          <w:p w:rsidR="00D87529" w:rsidRPr="000B5406" w:rsidRDefault="00D87529" w:rsidP="00D87529">
            <w:pPr>
              <w:jc w:val="center"/>
              <w:rPr>
                <w:b/>
                <w:sz w:val="24"/>
                <w:szCs w:val="24"/>
              </w:rPr>
            </w:pPr>
            <w:r>
              <w:rPr>
                <w:b/>
                <w:sz w:val="24"/>
                <w:szCs w:val="24"/>
              </w:rPr>
              <w:t>2</w:t>
            </w:r>
          </w:p>
        </w:tc>
      </w:tr>
      <w:tr w:rsidR="00D87529" w:rsidRPr="000140AC" w:rsidTr="008C7A55">
        <w:trPr>
          <w:trHeight w:val="496"/>
        </w:trPr>
        <w:tc>
          <w:tcPr>
            <w:tcW w:w="606" w:type="dxa"/>
            <w:tcBorders>
              <w:bottom w:val="single" w:sz="4" w:space="0" w:color="auto"/>
            </w:tcBorders>
          </w:tcPr>
          <w:p w:rsidR="00D87529" w:rsidRDefault="00706D5F" w:rsidP="00D87529">
            <w:pPr>
              <w:rPr>
                <w:b/>
                <w:sz w:val="24"/>
                <w:szCs w:val="24"/>
              </w:rPr>
            </w:pPr>
            <w:r>
              <w:rPr>
                <w:b/>
                <w:sz w:val="24"/>
                <w:szCs w:val="24"/>
              </w:rPr>
              <w:t>7</w:t>
            </w:r>
          </w:p>
          <w:p w:rsidR="00D87529" w:rsidRPr="000B5406" w:rsidRDefault="00D87529" w:rsidP="00D87529">
            <w:pPr>
              <w:rPr>
                <w:b/>
                <w:sz w:val="24"/>
                <w:szCs w:val="24"/>
              </w:rPr>
            </w:pPr>
          </w:p>
        </w:tc>
        <w:tc>
          <w:tcPr>
            <w:tcW w:w="9433" w:type="dxa"/>
            <w:tcBorders>
              <w:bottom w:val="single" w:sz="4" w:space="0" w:color="auto"/>
            </w:tcBorders>
          </w:tcPr>
          <w:p w:rsidR="00D87529" w:rsidRPr="00E1582E" w:rsidRDefault="00D87529" w:rsidP="00D87529">
            <w:pPr>
              <w:rPr>
                <w:b/>
                <w:sz w:val="24"/>
                <w:szCs w:val="24"/>
              </w:rPr>
            </w:pPr>
            <w:r w:rsidRPr="000B5406">
              <w:rPr>
                <w:b/>
                <w:sz w:val="24"/>
                <w:szCs w:val="24"/>
              </w:rPr>
              <w:t>R</w:t>
            </w:r>
            <w:r>
              <w:rPr>
                <w:b/>
                <w:sz w:val="24"/>
                <w:szCs w:val="24"/>
              </w:rPr>
              <w:t>eview of actions arising from Council M</w:t>
            </w:r>
            <w:r w:rsidRPr="000B5406">
              <w:rPr>
                <w:b/>
                <w:sz w:val="24"/>
                <w:szCs w:val="24"/>
              </w:rPr>
              <w:t>eeting</w:t>
            </w:r>
            <w:r w:rsidR="008C7A55">
              <w:rPr>
                <w:b/>
                <w:sz w:val="24"/>
                <w:szCs w:val="24"/>
              </w:rPr>
              <w:t xml:space="preserve"> held on 1</w:t>
            </w:r>
            <w:r w:rsidR="00FD7503">
              <w:rPr>
                <w:b/>
                <w:sz w:val="24"/>
                <w:szCs w:val="24"/>
              </w:rPr>
              <w:t>4</w:t>
            </w:r>
            <w:r w:rsidR="00FD7503" w:rsidRPr="00FD7503">
              <w:rPr>
                <w:b/>
                <w:sz w:val="24"/>
                <w:szCs w:val="24"/>
                <w:vertAlign w:val="superscript"/>
              </w:rPr>
              <w:t>th</w:t>
            </w:r>
            <w:r w:rsidR="00FD7503">
              <w:rPr>
                <w:b/>
                <w:sz w:val="24"/>
                <w:szCs w:val="24"/>
              </w:rPr>
              <w:t xml:space="preserve"> Novem</w:t>
            </w:r>
            <w:r w:rsidR="008C7A55">
              <w:rPr>
                <w:b/>
                <w:sz w:val="24"/>
                <w:szCs w:val="24"/>
              </w:rPr>
              <w:t>ber 2</w:t>
            </w:r>
            <w:r>
              <w:rPr>
                <w:b/>
                <w:sz w:val="24"/>
                <w:szCs w:val="24"/>
              </w:rPr>
              <w:t>017</w:t>
            </w:r>
            <w:r w:rsidR="00CF371B">
              <w:rPr>
                <w:b/>
                <w:sz w:val="24"/>
                <w:szCs w:val="24"/>
              </w:rPr>
              <w:t>.</w:t>
            </w:r>
          </w:p>
        </w:tc>
        <w:tc>
          <w:tcPr>
            <w:tcW w:w="895" w:type="dxa"/>
            <w:tcBorders>
              <w:bottom w:val="single" w:sz="4" w:space="0" w:color="auto"/>
            </w:tcBorders>
          </w:tcPr>
          <w:p w:rsidR="00D87529" w:rsidRDefault="00D87529" w:rsidP="00D87529">
            <w:pPr>
              <w:rPr>
                <w:b/>
                <w:sz w:val="24"/>
                <w:szCs w:val="24"/>
              </w:rPr>
            </w:pPr>
            <w:r>
              <w:rPr>
                <w:b/>
                <w:sz w:val="24"/>
                <w:szCs w:val="24"/>
              </w:rPr>
              <w:t xml:space="preserve">   15</w:t>
            </w:r>
          </w:p>
          <w:p w:rsidR="00D87529" w:rsidRPr="000B5406" w:rsidRDefault="00D87529" w:rsidP="00D87529">
            <w:pPr>
              <w:rPr>
                <w:b/>
                <w:sz w:val="24"/>
                <w:szCs w:val="24"/>
              </w:rPr>
            </w:pPr>
            <w:r>
              <w:rPr>
                <w:b/>
                <w:sz w:val="24"/>
                <w:szCs w:val="24"/>
              </w:rPr>
              <w:t xml:space="preserve">  </w:t>
            </w:r>
          </w:p>
        </w:tc>
      </w:tr>
      <w:tr w:rsidR="00D87529" w:rsidRPr="000140AC" w:rsidTr="008C7A55">
        <w:trPr>
          <w:trHeight w:val="565"/>
        </w:trPr>
        <w:tc>
          <w:tcPr>
            <w:tcW w:w="606" w:type="dxa"/>
            <w:tcBorders>
              <w:top w:val="single" w:sz="4" w:space="0" w:color="auto"/>
              <w:bottom w:val="single" w:sz="4" w:space="0" w:color="auto"/>
            </w:tcBorders>
          </w:tcPr>
          <w:p w:rsidR="00D87529" w:rsidRDefault="00706D5F" w:rsidP="00D87529">
            <w:pPr>
              <w:rPr>
                <w:b/>
                <w:sz w:val="24"/>
                <w:szCs w:val="24"/>
              </w:rPr>
            </w:pPr>
            <w:r>
              <w:rPr>
                <w:b/>
                <w:sz w:val="24"/>
                <w:szCs w:val="24"/>
              </w:rPr>
              <w:t>8</w:t>
            </w:r>
          </w:p>
        </w:tc>
        <w:tc>
          <w:tcPr>
            <w:tcW w:w="9433" w:type="dxa"/>
            <w:tcBorders>
              <w:top w:val="single" w:sz="4" w:space="0" w:color="auto"/>
              <w:bottom w:val="single" w:sz="4" w:space="0" w:color="auto"/>
            </w:tcBorders>
          </w:tcPr>
          <w:p w:rsidR="00D87529" w:rsidRDefault="00CF371B" w:rsidP="00D87529">
            <w:pPr>
              <w:tabs>
                <w:tab w:val="left" w:pos="3528"/>
              </w:tabs>
              <w:rPr>
                <w:b/>
                <w:i/>
                <w:sz w:val="24"/>
                <w:szCs w:val="24"/>
              </w:rPr>
            </w:pPr>
            <w:r w:rsidRPr="001A24CC">
              <w:rPr>
                <w:b/>
                <w:i/>
                <w:sz w:val="24"/>
                <w:szCs w:val="24"/>
              </w:rPr>
              <w:t>Financial Matters</w:t>
            </w:r>
            <w:r w:rsidR="001A24CC" w:rsidRPr="001A24CC">
              <w:rPr>
                <w:b/>
                <w:i/>
                <w:sz w:val="24"/>
                <w:szCs w:val="24"/>
              </w:rPr>
              <w:t>:</w:t>
            </w:r>
          </w:p>
          <w:p w:rsidR="00C80176" w:rsidRDefault="00C80176" w:rsidP="00D87529">
            <w:pPr>
              <w:tabs>
                <w:tab w:val="left" w:pos="3528"/>
              </w:tabs>
              <w:rPr>
                <w:b/>
                <w:color w:val="222222"/>
                <w:sz w:val="24"/>
                <w:szCs w:val="24"/>
                <w:shd w:val="clear" w:color="auto" w:fill="FFFFFF"/>
              </w:rPr>
            </w:pPr>
          </w:p>
          <w:p w:rsidR="00D87529" w:rsidRDefault="001A24CC" w:rsidP="00D87529">
            <w:pPr>
              <w:tabs>
                <w:tab w:val="left" w:pos="3528"/>
              </w:tabs>
              <w:rPr>
                <w:b/>
                <w:color w:val="222222"/>
                <w:sz w:val="24"/>
                <w:szCs w:val="24"/>
                <w:shd w:val="clear" w:color="auto" w:fill="FFFFFF"/>
              </w:rPr>
            </w:pPr>
            <w:proofErr w:type="spellStart"/>
            <w:r>
              <w:rPr>
                <w:b/>
                <w:color w:val="222222"/>
                <w:sz w:val="24"/>
                <w:szCs w:val="24"/>
                <w:shd w:val="clear" w:color="auto" w:fill="FFFFFF"/>
              </w:rPr>
              <w:t>i</w:t>
            </w:r>
            <w:proofErr w:type="spellEnd"/>
            <w:r w:rsidR="00A83E98">
              <w:rPr>
                <w:b/>
                <w:color w:val="222222"/>
                <w:sz w:val="24"/>
                <w:szCs w:val="24"/>
                <w:shd w:val="clear" w:color="auto" w:fill="FFFFFF"/>
              </w:rPr>
              <w:t>) To receive a report from the Finance &amp; General Purposes Committee and to agree the budget for 2018/19</w:t>
            </w:r>
          </w:p>
          <w:p w:rsidR="00C80176" w:rsidRDefault="00C80176" w:rsidP="00D87529">
            <w:pPr>
              <w:tabs>
                <w:tab w:val="left" w:pos="3528"/>
              </w:tabs>
              <w:rPr>
                <w:b/>
                <w:color w:val="222222"/>
                <w:sz w:val="24"/>
                <w:szCs w:val="24"/>
                <w:shd w:val="clear" w:color="auto" w:fill="FFFFFF"/>
              </w:rPr>
            </w:pPr>
          </w:p>
          <w:p w:rsidR="001A24CC" w:rsidRDefault="001A24CC" w:rsidP="00D87529">
            <w:pPr>
              <w:tabs>
                <w:tab w:val="left" w:pos="3528"/>
              </w:tabs>
              <w:rPr>
                <w:b/>
                <w:color w:val="222222"/>
                <w:sz w:val="24"/>
                <w:szCs w:val="24"/>
                <w:shd w:val="clear" w:color="auto" w:fill="FFFFFF"/>
              </w:rPr>
            </w:pPr>
            <w:r>
              <w:rPr>
                <w:b/>
                <w:color w:val="222222"/>
                <w:sz w:val="24"/>
                <w:szCs w:val="24"/>
                <w:shd w:val="clear" w:color="auto" w:fill="FFFFFF"/>
              </w:rPr>
              <w:t xml:space="preserve">ii) To consider a request from the Marshfield </w:t>
            </w:r>
            <w:r w:rsidR="00706D5F">
              <w:rPr>
                <w:b/>
                <w:color w:val="222222"/>
                <w:sz w:val="24"/>
                <w:szCs w:val="24"/>
                <w:shd w:val="clear" w:color="auto" w:fill="FFFFFF"/>
              </w:rPr>
              <w:t xml:space="preserve">&amp; District </w:t>
            </w:r>
            <w:r>
              <w:rPr>
                <w:b/>
                <w:color w:val="222222"/>
                <w:sz w:val="24"/>
                <w:szCs w:val="24"/>
                <w:shd w:val="clear" w:color="auto" w:fill="FFFFFF"/>
              </w:rPr>
              <w:t>Royal British Legion for a donation to the 2017 Poppy Appeal.</w:t>
            </w:r>
          </w:p>
          <w:p w:rsidR="00441529" w:rsidRDefault="00441529" w:rsidP="00D87529">
            <w:pPr>
              <w:tabs>
                <w:tab w:val="left" w:pos="3528"/>
              </w:tabs>
              <w:rPr>
                <w:b/>
                <w:color w:val="222222"/>
                <w:sz w:val="24"/>
                <w:szCs w:val="24"/>
                <w:shd w:val="clear" w:color="auto" w:fill="FFFFFF"/>
              </w:rPr>
            </w:pPr>
          </w:p>
          <w:p w:rsidR="001D46D0" w:rsidRDefault="001D46D0" w:rsidP="00D87529">
            <w:pPr>
              <w:tabs>
                <w:tab w:val="left" w:pos="3528"/>
              </w:tabs>
              <w:rPr>
                <w:b/>
                <w:color w:val="222222"/>
                <w:sz w:val="24"/>
                <w:szCs w:val="24"/>
                <w:shd w:val="clear" w:color="auto" w:fill="FFFFFF"/>
              </w:rPr>
            </w:pPr>
          </w:p>
          <w:p w:rsidR="001D46D0" w:rsidRPr="00C26B64" w:rsidRDefault="001D46D0" w:rsidP="00D87529">
            <w:pPr>
              <w:tabs>
                <w:tab w:val="left" w:pos="3528"/>
              </w:tabs>
              <w:rPr>
                <w:b/>
                <w:color w:val="222222"/>
                <w:sz w:val="24"/>
                <w:szCs w:val="24"/>
                <w:shd w:val="clear" w:color="auto" w:fill="FFFFFF"/>
              </w:rPr>
            </w:pPr>
          </w:p>
        </w:tc>
        <w:tc>
          <w:tcPr>
            <w:tcW w:w="895" w:type="dxa"/>
            <w:tcBorders>
              <w:top w:val="single" w:sz="4" w:space="0" w:color="auto"/>
              <w:bottom w:val="single" w:sz="4" w:space="0" w:color="auto"/>
            </w:tcBorders>
          </w:tcPr>
          <w:p w:rsidR="00D87529" w:rsidRPr="000B5406" w:rsidRDefault="00C95F21" w:rsidP="00D87529">
            <w:pPr>
              <w:rPr>
                <w:b/>
                <w:sz w:val="24"/>
                <w:szCs w:val="24"/>
              </w:rPr>
            </w:pPr>
            <w:r>
              <w:rPr>
                <w:b/>
                <w:sz w:val="24"/>
                <w:szCs w:val="24"/>
              </w:rPr>
              <w:t xml:space="preserve">   </w:t>
            </w:r>
            <w:r w:rsidR="00C80176">
              <w:rPr>
                <w:b/>
                <w:sz w:val="24"/>
                <w:szCs w:val="24"/>
              </w:rPr>
              <w:t>20</w:t>
            </w:r>
          </w:p>
        </w:tc>
      </w:tr>
      <w:tr w:rsidR="0047584C" w:rsidRPr="000140AC" w:rsidTr="001D46D0">
        <w:trPr>
          <w:trHeight w:val="3950"/>
        </w:trPr>
        <w:tc>
          <w:tcPr>
            <w:tcW w:w="606" w:type="dxa"/>
            <w:tcBorders>
              <w:top w:val="single" w:sz="4" w:space="0" w:color="auto"/>
              <w:bottom w:val="single" w:sz="4" w:space="0" w:color="auto"/>
            </w:tcBorders>
          </w:tcPr>
          <w:p w:rsidR="0047584C" w:rsidRDefault="00706D5F" w:rsidP="00D87529">
            <w:pPr>
              <w:rPr>
                <w:b/>
                <w:sz w:val="24"/>
                <w:szCs w:val="24"/>
              </w:rPr>
            </w:pPr>
            <w:r>
              <w:rPr>
                <w:b/>
                <w:sz w:val="24"/>
                <w:szCs w:val="24"/>
              </w:rPr>
              <w:lastRenderedPageBreak/>
              <w:t>9</w:t>
            </w:r>
          </w:p>
        </w:tc>
        <w:tc>
          <w:tcPr>
            <w:tcW w:w="9433" w:type="dxa"/>
            <w:tcBorders>
              <w:top w:val="single" w:sz="4" w:space="0" w:color="auto"/>
              <w:bottom w:val="single" w:sz="4" w:space="0" w:color="auto"/>
            </w:tcBorders>
          </w:tcPr>
          <w:p w:rsidR="001D46D0" w:rsidRPr="001D46D0" w:rsidRDefault="005E40CF" w:rsidP="001D46D0">
            <w:pPr>
              <w:tabs>
                <w:tab w:val="left" w:pos="2476"/>
              </w:tabs>
              <w:rPr>
                <w:rFonts w:ascii="Arial" w:hAnsi="Arial" w:cs="Arial"/>
                <w:i/>
                <w:color w:val="0B1D18"/>
              </w:rPr>
            </w:pPr>
            <w:r w:rsidRPr="001D46D0">
              <w:rPr>
                <w:b/>
                <w:i/>
                <w:sz w:val="24"/>
                <w:szCs w:val="24"/>
              </w:rPr>
              <w:t>Planning Matters</w:t>
            </w:r>
            <w:r w:rsidR="001D46D0">
              <w:rPr>
                <w:b/>
                <w:i/>
                <w:sz w:val="24"/>
                <w:szCs w:val="24"/>
              </w:rPr>
              <w:t>:</w:t>
            </w:r>
          </w:p>
          <w:p w:rsidR="001D46D0" w:rsidRDefault="001D46D0" w:rsidP="001D46D0">
            <w:pPr>
              <w:tabs>
                <w:tab w:val="left" w:pos="2476"/>
              </w:tabs>
              <w:rPr>
                <w:rFonts w:ascii="Arial" w:hAnsi="Arial" w:cs="Arial"/>
                <w:color w:val="0B1D18"/>
              </w:rPr>
            </w:pPr>
          </w:p>
          <w:p w:rsidR="001D46D0" w:rsidRPr="001D46D0" w:rsidRDefault="001D46D0" w:rsidP="001D46D0">
            <w:pPr>
              <w:tabs>
                <w:tab w:val="left" w:pos="2476"/>
              </w:tabs>
              <w:rPr>
                <w:b/>
                <w:color w:val="0B1D18"/>
                <w:sz w:val="24"/>
                <w:szCs w:val="24"/>
              </w:rPr>
            </w:pPr>
            <w:proofErr w:type="spellStart"/>
            <w:r w:rsidRPr="001D46D0">
              <w:rPr>
                <w:b/>
                <w:color w:val="0B1D18"/>
                <w:sz w:val="24"/>
                <w:szCs w:val="24"/>
              </w:rPr>
              <w:t>i</w:t>
            </w:r>
            <w:proofErr w:type="spellEnd"/>
            <w:r w:rsidRPr="001D46D0">
              <w:rPr>
                <w:b/>
                <w:color w:val="0B1D18"/>
                <w:sz w:val="24"/>
                <w:szCs w:val="24"/>
              </w:rPr>
              <w:t>) To consider a response to Newport City Council on the following planning application:</w:t>
            </w:r>
          </w:p>
          <w:p w:rsidR="001D46D0" w:rsidRDefault="001D46D0" w:rsidP="001D46D0">
            <w:pPr>
              <w:tabs>
                <w:tab w:val="left" w:pos="2476"/>
              </w:tabs>
              <w:rPr>
                <w:rFonts w:ascii="Arial" w:hAnsi="Arial" w:cs="Arial"/>
                <w:color w:val="0B1D18"/>
              </w:rPr>
            </w:pPr>
          </w:p>
          <w:p w:rsidR="001D46D0" w:rsidRDefault="001D46D0" w:rsidP="001D46D0">
            <w:pPr>
              <w:tabs>
                <w:tab w:val="left" w:pos="2476"/>
              </w:tabs>
              <w:rPr>
                <w:rFonts w:ascii="Arial" w:hAnsi="Arial" w:cs="Arial"/>
                <w:color w:val="0B1D18"/>
              </w:rPr>
            </w:pPr>
            <w:r>
              <w:rPr>
                <w:rFonts w:ascii="Arial" w:hAnsi="Arial" w:cs="Arial"/>
                <w:color w:val="0B1D18"/>
              </w:rPr>
              <w:t>MCC 860 – Conex 17/1100</w:t>
            </w:r>
          </w:p>
          <w:p w:rsidR="001D46D0" w:rsidRDefault="001D46D0" w:rsidP="001D46D0">
            <w:pPr>
              <w:tabs>
                <w:tab w:val="left" w:pos="2476"/>
              </w:tabs>
              <w:rPr>
                <w:rFonts w:ascii="Arial" w:hAnsi="Arial" w:cs="Arial"/>
                <w:color w:val="0B1D18"/>
              </w:rPr>
            </w:pPr>
          </w:p>
          <w:p w:rsidR="001D46D0" w:rsidRDefault="001D46D0" w:rsidP="001D46D0">
            <w:pPr>
              <w:rPr>
                <w:rFonts w:ascii="Arial" w:hAnsi="Arial" w:cs="Arial"/>
                <w:color w:val="0B1D18"/>
              </w:rPr>
            </w:pPr>
            <w:r w:rsidRPr="001D46D0">
              <w:rPr>
                <w:rFonts w:ascii="Arial" w:hAnsi="Arial" w:cs="Arial"/>
                <w:b/>
                <w:color w:val="0B1D18"/>
              </w:rPr>
              <w:t>SITE</w:t>
            </w:r>
            <w:r>
              <w:rPr>
                <w:rFonts w:ascii="Arial" w:hAnsi="Arial" w:cs="Arial"/>
                <w:color w:val="0B1D18"/>
              </w:rPr>
              <w:t xml:space="preserve">: </w:t>
            </w:r>
            <w:r w:rsidRPr="001D46D0">
              <w:rPr>
                <w:rFonts w:ascii="Arial" w:hAnsi="Arial" w:cs="Arial"/>
                <w:color w:val="0B1D18"/>
              </w:rPr>
              <w:t>Dan-y-</w:t>
            </w:r>
            <w:proofErr w:type="spellStart"/>
            <w:r w:rsidRPr="001D46D0">
              <w:rPr>
                <w:rFonts w:ascii="Arial" w:hAnsi="Arial" w:cs="Arial"/>
                <w:color w:val="0B1D18"/>
              </w:rPr>
              <w:t>bryn</w:t>
            </w:r>
            <w:proofErr w:type="spellEnd"/>
            <w:r w:rsidRPr="001D46D0">
              <w:rPr>
                <w:rFonts w:ascii="Arial" w:hAnsi="Arial" w:cs="Arial"/>
                <w:color w:val="0B1D18"/>
              </w:rPr>
              <w:t>, 306, MARSHFIELD ROAD, CARDIFF, CF3 2UU </w:t>
            </w:r>
            <w:r w:rsidRPr="001D46D0">
              <w:rPr>
                <w:rFonts w:ascii="Arial" w:hAnsi="Arial" w:cs="Arial"/>
                <w:color w:val="0B1D18"/>
              </w:rPr>
              <w:t xml:space="preserve"> </w:t>
            </w:r>
          </w:p>
          <w:p w:rsidR="001D46D0" w:rsidRPr="001D46D0" w:rsidRDefault="001D46D0" w:rsidP="001D46D0">
            <w:pPr>
              <w:ind w:left="46"/>
              <w:rPr>
                <w:rFonts w:ascii="Arial" w:hAnsi="Arial" w:cs="Arial"/>
                <w:color w:val="0B1D18"/>
              </w:rPr>
            </w:pPr>
          </w:p>
          <w:p w:rsidR="001D46D0" w:rsidRPr="001D46D0" w:rsidRDefault="001D46D0" w:rsidP="001D46D0">
            <w:pPr>
              <w:widowControl/>
              <w:rPr>
                <w:rFonts w:ascii="Arial" w:hAnsi="Arial" w:cs="Arial"/>
                <w:color w:val="0B1D18"/>
              </w:rPr>
            </w:pPr>
            <w:r w:rsidRPr="001D46D0">
              <w:rPr>
                <w:rFonts w:ascii="Arial" w:hAnsi="Arial" w:cs="Arial"/>
                <w:b/>
                <w:color w:val="0B1D18"/>
              </w:rPr>
              <w:t>PRO</w:t>
            </w:r>
            <w:r>
              <w:rPr>
                <w:rFonts w:ascii="Arial" w:hAnsi="Arial" w:cs="Arial"/>
                <w:b/>
                <w:color w:val="0B1D18"/>
              </w:rPr>
              <w:t>P</w:t>
            </w:r>
            <w:r w:rsidRPr="001D46D0">
              <w:rPr>
                <w:rFonts w:ascii="Arial" w:hAnsi="Arial" w:cs="Arial"/>
                <w:b/>
                <w:color w:val="0B1D18"/>
              </w:rPr>
              <w:t>SAL</w:t>
            </w:r>
            <w:r>
              <w:rPr>
                <w:rFonts w:ascii="Arial" w:hAnsi="Arial" w:cs="Arial"/>
                <w:color w:val="0B1D18"/>
              </w:rPr>
              <w:t xml:space="preserve">: </w:t>
            </w:r>
            <w:r w:rsidRPr="001D46D0">
              <w:rPr>
                <w:rFonts w:ascii="Arial" w:hAnsi="Arial" w:cs="Arial"/>
                <w:color w:val="0B1D18"/>
              </w:rPr>
              <w:t>PROPOSED DEMOLITION OF REAR CONSERVATORY, AND THE ERECTION OF SINGLE AND DOUBLE STOREY EXTENSION(S) TO REAR, WITH FIRST FLOOR EXTENSION TO SIDE. DEMOLITION OF GARAGE STRUCTURE, AND THE ERECTION OF NEW OUTBUILDING FOR THE INCIDENTAL ENJOYMENT OF THE MAIN DWELLING; ALL WITH ASSOCIATED EXTERNAL WORKS</w:t>
            </w:r>
          </w:p>
          <w:p w:rsidR="0047584C" w:rsidRDefault="0047584C" w:rsidP="00D87529">
            <w:pPr>
              <w:tabs>
                <w:tab w:val="left" w:pos="3528"/>
              </w:tabs>
              <w:rPr>
                <w:b/>
                <w:sz w:val="24"/>
                <w:szCs w:val="24"/>
              </w:rPr>
            </w:pPr>
          </w:p>
          <w:p w:rsidR="001D46D0" w:rsidRDefault="001D46D0" w:rsidP="00D87529">
            <w:pPr>
              <w:tabs>
                <w:tab w:val="left" w:pos="3528"/>
              </w:tabs>
              <w:rPr>
                <w:b/>
                <w:sz w:val="24"/>
                <w:szCs w:val="24"/>
              </w:rPr>
            </w:pPr>
            <w:r>
              <w:rPr>
                <w:b/>
                <w:sz w:val="24"/>
                <w:szCs w:val="24"/>
              </w:rPr>
              <w:t>ii) Other planning matters.</w:t>
            </w:r>
          </w:p>
          <w:p w:rsidR="00BD7041" w:rsidRPr="005A7022" w:rsidRDefault="00BD7041" w:rsidP="008C7A55">
            <w:pPr>
              <w:tabs>
                <w:tab w:val="left" w:pos="3528"/>
              </w:tabs>
              <w:rPr>
                <w:b/>
                <w:i/>
                <w:sz w:val="24"/>
                <w:szCs w:val="24"/>
              </w:rPr>
            </w:pPr>
          </w:p>
        </w:tc>
        <w:tc>
          <w:tcPr>
            <w:tcW w:w="895" w:type="dxa"/>
            <w:tcBorders>
              <w:top w:val="single" w:sz="4" w:space="0" w:color="auto"/>
              <w:bottom w:val="single" w:sz="4" w:space="0" w:color="auto"/>
            </w:tcBorders>
          </w:tcPr>
          <w:p w:rsidR="00CF371B" w:rsidRDefault="00C95F21" w:rsidP="00D87529">
            <w:pPr>
              <w:rPr>
                <w:b/>
                <w:sz w:val="24"/>
                <w:szCs w:val="24"/>
              </w:rPr>
            </w:pPr>
            <w:r>
              <w:rPr>
                <w:b/>
                <w:sz w:val="24"/>
                <w:szCs w:val="24"/>
              </w:rPr>
              <w:t xml:space="preserve">    </w:t>
            </w:r>
            <w:r w:rsidR="001D46D0">
              <w:rPr>
                <w:b/>
                <w:sz w:val="24"/>
                <w:szCs w:val="24"/>
              </w:rPr>
              <w:t>10</w:t>
            </w:r>
          </w:p>
        </w:tc>
      </w:tr>
      <w:tr w:rsidR="00D87529" w:rsidRPr="000140AC" w:rsidTr="008C7A55">
        <w:trPr>
          <w:trHeight w:val="442"/>
        </w:trPr>
        <w:tc>
          <w:tcPr>
            <w:tcW w:w="606" w:type="dxa"/>
          </w:tcPr>
          <w:p w:rsidR="00D87529" w:rsidRPr="000B5406" w:rsidRDefault="00D87529" w:rsidP="00D87529">
            <w:pPr>
              <w:rPr>
                <w:b/>
                <w:sz w:val="24"/>
                <w:szCs w:val="24"/>
              </w:rPr>
            </w:pPr>
            <w:r w:rsidRPr="000B5406">
              <w:rPr>
                <w:b/>
                <w:sz w:val="24"/>
                <w:szCs w:val="24"/>
              </w:rPr>
              <w:t>1</w:t>
            </w:r>
            <w:r w:rsidR="00706D5F">
              <w:rPr>
                <w:b/>
                <w:sz w:val="24"/>
                <w:szCs w:val="24"/>
              </w:rPr>
              <w:t>0</w:t>
            </w:r>
          </w:p>
        </w:tc>
        <w:tc>
          <w:tcPr>
            <w:tcW w:w="9433" w:type="dxa"/>
            <w:tcBorders>
              <w:top w:val="single" w:sz="4" w:space="0" w:color="000000"/>
            </w:tcBorders>
          </w:tcPr>
          <w:p w:rsidR="00D87529" w:rsidRDefault="00D87529" w:rsidP="00D87529">
            <w:pPr>
              <w:rPr>
                <w:b/>
                <w:i/>
                <w:sz w:val="24"/>
                <w:szCs w:val="24"/>
              </w:rPr>
            </w:pPr>
            <w:r w:rsidRPr="00A83E98">
              <w:rPr>
                <w:b/>
                <w:i/>
                <w:sz w:val="24"/>
                <w:szCs w:val="24"/>
              </w:rPr>
              <w:t>Correspondence</w:t>
            </w:r>
            <w:bookmarkStart w:id="0" w:name="h.gjdgxs" w:colFirst="0" w:colLast="0"/>
            <w:bookmarkEnd w:id="0"/>
            <w:r w:rsidR="00A83E98" w:rsidRPr="00A83E98">
              <w:rPr>
                <w:b/>
                <w:i/>
                <w:sz w:val="24"/>
                <w:szCs w:val="24"/>
              </w:rPr>
              <w:t>:</w:t>
            </w:r>
          </w:p>
          <w:p w:rsidR="00A83E98" w:rsidRPr="00A83E98" w:rsidRDefault="00A83E98" w:rsidP="00D87529">
            <w:pPr>
              <w:rPr>
                <w:b/>
                <w:i/>
                <w:sz w:val="24"/>
                <w:szCs w:val="24"/>
              </w:rPr>
            </w:pPr>
          </w:p>
          <w:p w:rsidR="00D87529" w:rsidRDefault="00A83E98" w:rsidP="0047584C">
            <w:pPr>
              <w:rPr>
                <w:b/>
                <w:sz w:val="24"/>
                <w:szCs w:val="24"/>
              </w:rPr>
            </w:pPr>
            <w:proofErr w:type="spellStart"/>
            <w:r>
              <w:rPr>
                <w:b/>
                <w:sz w:val="24"/>
                <w:szCs w:val="24"/>
              </w:rPr>
              <w:t>i</w:t>
            </w:r>
            <w:proofErr w:type="spellEnd"/>
            <w:r>
              <w:rPr>
                <w:b/>
                <w:sz w:val="24"/>
                <w:szCs w:val="24"/>
              </w:rPr>
              <w:t>) To receive an invitation to respond to the Law Commission consultation on planning law reforms.</w:t>
            </w:r>
          </w:p>
          <w:p w:rsidR="00C95F21" w:rsidRDefault="00C95F21" w:rsidP="0047584C">
            <w:pPr>
              <w:rPr>
                <w:b/>
                <w:sz w:val="24"/>
                <w:szCs w:val="24"/>
              </w:rPr>
            </w:pPr>
          </w:p>
          <w:p w:rsidR="001A24CC" w:rsidRDefault="001A24CC" w:rsidP="0047584C">
            <w:pPr>
              <w:rPr>
                <w:b/>
                <w:sz w:val="24"/>
                <w:szCs w:val="24"/>
              </w:rPr>
            </w:pPr>
            <w:r>
              <w:rPr>
                <w:b/>
                <w:sz w:val="24"/>
                <w:szCs w:val="24"/>
              </w:rPr>
              <w:t>ii) To receive a request from Bridgend Coalition of Disabled People for support to their petition to the Welsh Government to create an access certificate system for premises.</w:t>
            </w:r>
          </w:p>
          <w:p w:rsidR="00C95F21" w:rsidRDefault="00C95F21" w:rsidP="0047584C">
            <w:pPr>
              <w:rPr>
                <w:b/>
                <w:sz w:val="24"/>
                <w:szCs w:val="24"/>
              </w:rPr>
            </w:pPr>
          </w:p>
          <w:p w:rsidR="00F871F3" w:rsidRDefault="00F871F3" w:rsidP="0047584C">
            <w:pPr>
              <w:rPr>
                <w:b/>
                <w:sz w:val="24"/>
              </w:rPr>
            </w:pPr>
            <w:r>
              <w:rPr>
                <w:b/>
                <w:sz w:val="24"/>
                <w:szCs w:val="24"/>
              </w:rPr>
              <w:t xml:space="preserve">iii) </w:t>
            </w:r>
            <w:r w:rsidR="00706D5F" w:rsidRPr="00706D5F">
              <w:rPr>
                <w:b/>
                <w:sz w:val="24"/>
                <w:szCs w:val="24"/>
              </w:rPr>
              <w:t xml:space="preserve">To receive a notice from </w:t>
            </w:r>
            <w:r w:rsidR="00706D5F" w:rsidRPr="00706D5F">
              <w:rPr>
                <w:b/>
                <w:sz w:val="24"/>
              </w:rPr>
              <w:t>Newport City Council of its intention to review its Rights of Way Improvement Plan (ROWIP) and consider any response.</w:t>
            </w:r>
          </w:p>
          <w:p w:rsidR="001D46D0" w:rsidRPr="00EB7068" w:rsidRDefault="001D46D0" w:rsidP="0047584C">
            <w:pPr>
              <w:rPr>
                <w:b/>
                <w:sz w:val="24"/>
                <w:szCs w:val="24"/>
              </w:rPr>
            </w:pPr>
          </w:p>
        </w:tc>
        <w:tc>
          <w:tcPr>
            <w:tcW w:w="895" w:type="dxa"/>
          </w:tcPr>
          <w:p w:rsidR="00D87529" w:rsidRDefault="00CF371B" w:rsidP="00D87529">
            <w:pPr>
              <w:rPr>
                <w:b/>
                <w:sz w:val="24"/>
                <w:szCs w:val="24"/>
              </w:rPr>
            </w:pPr>
            <w:r>
              <w:rPr>
                <w:b/>
                <w:sz w:val="24"/>
                <w:szCs w:val="24"/>
              </w:rPr>
              <w:t xml:space="preserve"> </w:t>
            </w:r>
            <w:r w:rsidR="005A3782">
              <w:rPr>
                <w:b/>
                <w:sz w:val="24"/>
                <w:szCs w:val="24"/>
              </w:rPr>
              <w:t xml:space="preserve">   </w:t>
            </w:r>
          </w:p>
          <w:p w:rsidR="00C80176" w:rsidRDefault="00C80176" w:rsidP="00D87529">
            <w:pPr>
              <w:rPr>
                <w:b/>
                <w:sz w:val="24"/>
                <w:szCs w:val="24"/>
              </w:rPr>
            </w:pPr>
          </w:p>
          <w:p w:rsidR="00C80176" w:rsidRPr="000B5406" w:rsidRDefault="001D46D0" w:rsidP="00D87529">
            <w:pPr>
              <w:rPr>
                <w:b/>
                <w:sz w:val="24"/>
                <w:szCs w:val="24"/>
              </w:rPr>
            </w:pPr>
            <w:r>
              <w:rPr>
                <w:b/>
                <w:sz w:val="24"/>
                <w:szCs w:val="24"/>
              </w:rPr>
              <w:t xml:space="preserve">   </w:t>
            </w:r>
            <w:bookmarkStart w:id="1" w:name="_GoBack"/>
            <w:bookmarkEnd w:id="1"/>
            <w:r w:rsidR="00C80176">
              <w:rPr>
                <w:b/>
                <w:sz w:val="24"/>
                <w:szCs w:val="24"/>
              </w:rPr>
              <w:t>1</w:t>
            </w:r>
            <w:r w:rsidR="00706D5F">
              <w:rPr>
                <w:b/>
                <w:sz w:val="24"/>
                <w:szCs w:val="24"/>
              </w:rPr>
              <w:t>5</w:t>
            </w:r>
          </w:p>
        </w:tc>
      </w:tr>
      <w:tr w:rsidR="00D87529" w:rsidRPr="000140AC" w:rsidTr="008C7A55">
        <w:trPr>
          <w:trHeight w:val="1002"/>
        </w:trPr>
        <w:tc>
          <w:tcPr>
            <w:tcW w:w="606" w:type="dxa"/>
          </w:tcPr>
          <w:p w:rsidR="00D87529" w:rsidRPr="000B5406" w:rsidRDefault="00C95F21" w:rsidP="00D87529">
            <w:pPr>
              <w:rPr>
                <w:b/>
                <w:sz w:val="24"/>
                <w:szCs w:val="24"/>
              </w:rPr>
            </w:pPr>
            <w:r>
              <w:rPr>
                <w:b/>
                <w:sz w:val="24"/>
                <w:szCs w:val="24"/>
              </w:rPr>
              <w:t>1</w:t>
            </w:r>
            <w:r w:rsidR="00706D5F">
              <w:rPr>
                <w:b/>
                <w:sz w:val="24"/>
                <w:szCs w:val="24"/>
              </w:rPr>
              <w:t>1</w:t>
            </w:r>
          </w:p>
        </w:tc>
        <w:tc>
          <w:tcPr>
            <w:tcW w:w="9433" w:type="dxa"/>
          </w:tcPr>
          <w:p w:rsidR="00D87529" w:rsidRDefault="00D87529" w:rsidP="00D87529">
            <w:pPr>
              <w:rPr>
                <w:b/>
                <w:i/>
                <w:sz w:val="24"/>
                <w:szCs w:val="24"/>
              </w:rPr>
            </w:pPr>
            <w:r w:rsidRPr="000B5406">
              <w:rPr>
                <w:b/>
                <w:i/>
                <w:sz w:val="24"/>
                <w:szCs w:val="24"/>
              </w:rPr>
              <w:t>Communication:</w:t>
            </w:r>
          </w:p>
          <w:p w:rsidR="00C80176" w:rsidRPr="000B5406" w:rsidRDefault="00C80176" w:rsidP="00D87529">
            <w:pPr>
              <w:rPr>
                <w:b/>
                <w:i/>
                <w:sz w:val="24"/>
                <w:szCs w:val="24"/>
              </w:rPr>
            </w:pPr>
          </w:p>
          <w:p w:rsidR="00D87529" w:rsidRDefault="00D87529" w:rsidP="00D87529">
            <w:pPr>
              <w:rPr>
                <w:b/>
                <w:sz w:val="24"/>
                <w:szCs w:val="24"/>
              </w:rPr>
            </w:pPr>
            <w:r>
              <w:rPr>
                <w:b/>
                <w:sz w:val="24"/>
                <w:szCs w:val="24"/>
              </w:rPr>
              <w:t>a</w:t>
            </w:r>
            <w:r w:rsidRPr="000B5406">
              <w:rPr>
                <w:b/>
                <w:sz w:val="24"/>
                <w:szCs w:val="24"/>
              </w:rPr>
              <w:t xml:space="preserve">) To agree items to be included in the monthly communication to residents in the Marshfield Mail and any posts required to the Community Council website. </w:t>
            </w:r>
          </w:p>
          <w:p w:rsidR="00D87529" w:rsidRPr="000B5406" w:rsidRDefault="00D87529" w:rsidP="00D87529">
            <w:pPr>
              <w:rPr>
                <w:b/>
                <w:sz w:val="24"/>
                <w:szCs w:val="24"/>
              </w:rPr>
            </w:pPr>
          </w:p>
        </w:tc>
        <w:tc>
          <w:tcPr>
            <w:tcW w:w="895" w:type="dxa"/>
          </w:tcPr>
          <w:p w:rsidR="00D87529" w:rsidRPr="000B5406" w:rsidRDefault="00D87529" w:rsidP="00D87529">
            <w:pPr>
              <w:jc w:val="center"/>
              <w:rPr>
                <w:b/>
                <w:sz w:val="24"/>
                <w:szCs w:val="24"/>
              </w:rPr>
            </w:pPr>
          </w:p>
          <w:p w:rsidR="00D87529" w:rsidRPr="000B5406" w:rsidRDefault="00D87529" w:rsidP="00D87529">
            <w:pPr>
              <w:jc w:val="center"/>
              <w:rPr>
                <w:b/>
                <w:sz w:val="24"/>
                <w:szCs w:val="24"/>
              </w:rPr>
            </w:pPr>
          </w:p>
          <w:p w:rsidR="00D87529" w:rsidRPr="000B5406" w:rsidRDefault="00D87529" w:rsidP="00D87529">
            <w:pPr>
              <w:rPr>
                <w:b/>
                <w:sz w:val="24"/>
                <w:szCs w:val="24"/>
              </w:rPr>
            </w:pPr>
            <w:r>
              <w:rPr>
                <w:b/>
                <w:sz w:val="24"/>
                <w:szCs w:val="24"/>
              </w:rPr>
              <w:t xml:space="preserve"> </w:t>
            </w:r>
            <w:r w:rsidR="005A3782">
              <w:rPr>
                <w:b/>
                <w:sz w:val="24"/>
                <w:szCs w:val="24"/>
              </w:rPr>
              <w:t xml:space="preserve">   </w:t>
            </w:r>
            <w:r>
              <w:rPr>
                <w:b/>
                <w:sz w:val="24"/>
                <w:szCs w:val="24"/>
              </w:rPr>
              <w:t>5</w:t>
            </w:r>
          </w:p>
        </w:tc>
      </w:tr>
      <w:tr w:rsidR="00D87529" w:rsidRPr="000140AC" w:rsidTr="008C7A55">
        <w:trPr>
          <w:trHeight w:val="384"/>
        </w:trPr>
        <w:tc>
          <w:tcPr>
            <w:tcW w:w="606" w:type="dxa"/>
          </w:tcPr>
          <w:p w:rsidR="00C80176" w:rsidRDefault="00C80176" w:rsidP="00D87529">
            <w:pPr>
              <w:rPr>
                <w:b/>
                <w:sz w:val="24"/>
                <w:szCs w:val="24"/>
              </w:rPr>
            </w:pPr>
          </w:p>
          <w:p w:rsidR="00D87529" w:rsidRPr="000B5406" w:rsidRDefault="00C95F21" w:rsidP="00D87529">
            <w:pPr>
              <w:rPr>
                <w:b/>
                <w:sz w:val="24"/>
                <w:szCs w:val="24"/>
              </w:rPr>
            </w:pPr>
            <w:r>
              <w:rPr>
                <w:b/>
                <w:sz w:val="24"/>
                <w:szCs w:val="24"/>
              </w:rPr>
              <w:t>1</w:t>
            </w:r>
            <w:r w:rsidR="00706D5F">
              <w:rPr>
                <w:b/>
                <w:sz w:val="24"/>
                <w:szCs w:val="24"/>
              </w:rPr>
              <w:t>2</w:t>
            </w:r>
          </w:p>
        </w:tc>
        <w:tc>
          <w:tcPr>
            <w:tcW w:w="9433" w:type="dxa"/>
          </w:tcPr>
          <w:p w:rsidR="00C80176" w:rsidRDefault="00C80176" w:rsidP="00D87529">
            <w:pPr>
              <w:tabs>
                <w:tab w:val="left" w:pos="2557"/>
              </w:tabs>
              <w:rPr>
                <w:b/>
                <w:sz w:val="24"/>
                <w:szCs w:val="24"/>
              </w:rPr>
            </w:pPr>
          </w:p>
          <w:p w:rsidR="00D87529" w:rsidRDefault="00D87529" w:rsidP="00D87529">
            <w:pPr>
              <w:tabs>
                <w:tab w:val="left" w:pos="2557"/>
              </w:tabs>
              <w:rPr>
                <w:b/>
                <w:sz w:val="24"/>
                <w:szCs w:val="24"/>
              </w:rPr>
            </w:pPr>
            <w:r>
              <w:rPr>
                <w:b/>
                <w:sz w:val="24"/>
                <w:szCs w:val="24"/>
              </w:rPr>
              <w:t>Any other business</w:t>
            </w:r>
            <w:r w:rsidR="00CF371B">
              <w:rPr>
                <w:b/>
                <w:sz w:val="24"/>
                <w:szCs w:val="24"/>
              </w:rPr>
              <w:t>.</w:t>
            </w:r>
          </w:p>
          <w:p w:rsidR="00C80176" w:rsidRPr="000B5406" w:rsidRDefault="00C80176" w:rsidP="00D87529">
            <w:pPr>
              <w:tabs>
                <w:tab w:val="left" w:pos="2557"/>
              </w:tabs>
              <w:rPr>
                <w:b/>
                <w:sz w:val="24"/>
                <w:szCs w:val="24"/>
              </w:rPr>
            </w:pPr>
          </w:p>
        </w:tc>
        <w:tc>
          <w:tcPr>
            <w:tcW w:w="895" w:type="dxa"/>
          </w:tcPr>
          <w:p w:rsidR="00C80176" w:rsidRDefault="005A3782" w:rsidP="00D87529">
            <w:pPr>
              <w:rPr>
                <w:b/>
                <w:sz w:val="24"/>
                <w:szCs w:val="24"/>
              </w:rPr>
            </w:pPr>
            <w:r>
              <w:rPr>
                <w:b/>
                <w:sz w:val="24"/>
                <w:szCs w:val="24"/>
              </w:rPr>
              <w:t xml:space="preserve">   </w:t>
            </w:r>
          </w:p>
          <w:p w:rsidR="00D87529" w:rsidRPr="000B5406" w:rsidRDefault="001D46D0" w:rsidP="00D87529">
            <w:pPr>
              <w:rPr>
                <w:b/>
                <w:sz w:val="24"/>
                <w:szCs w:val="24"/>
              </w:rPr>
            </w:pPr>
            <w:r>
              <w:rPr>
                <w:b/>
                <w:sz w:val="24"/>
                <w:szCs w:val="24"/>
              </w:rPr>
              <w:t xml:space="preserve">   </w:t>
            </w:r>
            <w:r w:rsidR="00D87529" w:rsidRPr="000B5406">
              <w:rPr>
                <w:b/>
                <w:sz w:val="24"/>
                <w:szCs w:val="24"/>
              </w:rPr>
              <w:t>10</w:t>
            </w:r>
          </w:p>
        </w:tc>
      </w:tr>
      <w:tr w:rsidR="00D87529" w:rsidRPr="000140AC" w:rsidTr="008C7A55">
        <w:trPr>
          <w:trHeight w:val="63"/>
        </w:trPr>
        <w:tc>
          <w:tcPr>
            <w:tcW w:w="10934" w:type="dxa"/>
            <w:gridSpan w:val="3"/>
            <w:shd w:val="clear" w:color="auto" w:fill="DDD9C3"/>
          </w:tcPr>
          <w:p w:rsidR="00D87529" w:rsidRDefault="00D87529" w:rsidP="00D87529">
            <w:pPr>
              <w:tabs>
                <w:tab w:val="left" w:pos="7755"/>
              </w:tabs>
              <w:rPr>
                <w:b/>
                <w:sz w:val="24"/>
                <w:szCs w:val="24"/>
              </w:rPr>
            </w:pPr>
          </w:p>
          <w:p w:rsidR="008C7A55" w:rsidRDefault="008C7A55" w:rsidP="00D87529">
            <w:pPr>
              <w:tabs>
                <w:tab w:val="left" w:pos="7755"/>
              </w:tabs>
              <w:rPr>
                <w:b/>
                <w:sz w:val="24"/>
                <w:szCs w:val="24"/>
              </w:rPr>
            </w:pPr>
            <w:r>
              <w:rPr>
                <w:b/>
                <w:sz w:val="24"/>
                <w:szCs w:val="24"/>
              </w:rPr>
              <w:t xml:space="preserve">The next </w:t>
            </w:r>
            <w:r w:rsidR="00850699">
              <w:rPr>
                <w:b/>
                <w:sz w:val="24"/>
                <w:szCs w:val="24"/>
              </w:rPr>
              <w:t xml:space="preserve">monthly </w:t>
            </w:r>
            <w:r>
              <w:rPr>
                <w:b/>
                <w:sz w:val="24"/>
                <w:szCs w:val="24"/>
              </w:rPr>
              <w:t xml:space="preserve">Council meeting will be held on Tuesday </w:t>
            </w:r>
            <w:r w:rsidR="00FD7503">
              <w:rPr>
                <w:b/>
                <w:sz w:val="24"/>
                <w:szCs w:val="24"/>
              </w:rPr>
              <w:t>9</w:t>
            </w:r>
            <w:r w:rsidR="00FD7503" w:rsidRPr="00FD7503">
              <w:rPr>
                <w:b/>
                <w:sz w:val="24"/>
                <w:szCs w:val="24"/>
                <w:vertAlign w:val="superscript"/>
              </w:rPr>
              <w:t>th</w:t>
            </w:r>
            <w:r w:rsidR="00FD7503">
              <w:rPr>
                <w:b/>
                <w:sz w:val="24"/>
                <w:szCs w:val="24"/>
              </w:rPr>
              <w:t xml:space="preserve"> January </w:t>
            </w:r>
            <w:r w:rsidR="00850699">
              <w:rPr>
                <w:b/>
                <w:sz w:val="24"/>
                <w:szCs w:val="24"/>
              </w:rPr>
              <w:t>201</w:t>
            </w:r>
            <w:r w:rsidR="00FD7503">
              <w:rPr>
                <w:b/>
                <w:sz w:val="24"/>
                <w:szCs w:val="24"/>
              </w:rPr>
              <w:t>8</w:t>
            </w:r>
          </w:p>
          <w:p w:rsidR="008C7A55" w:rsidRPr="000B5406" w:rsidRDefault="008C7A55" w:rsidP="00D87529">
            <w:pPr>
              <w:tabs>
                <w:tab w:val="left" w:pos="7755"/>
              </w:tabs>
              <w:rPr>
                <w:b/>
                <w:sz w:val="24"/>
                <w:szCs w:val="24"/>
              </w:rPr>
            </w:pPr>
          </w:p>
        </w:tc>
      </w:tr>
    </w:tbl>
    <w:p w:rsidR="00955FE6" w:rsidRPr="00C61164" w:rsidRDefault="00955FE6" w:rsidP="00C61164">
      <w:pPr>
        <w:tabs>
          <w:tab w:val="left" w:pos="8880"/>
        </w:tabs>
      </w:pPr>
    </w:p>
    <w:sectPr w:rsidR="00955FE6" w:rsidRPr="00C61164">
      <w:footerReference w:type="default" r:id="rId11"/>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447" w:rsidRDefault="00527447">
      <w:r>
        <w:separator/>
      </w:r>
    </w:p>
  </w:endnote>
  <w:endnote w:type="continuationSeparator" w:id="0">
    <w:p w:rsidR="00527447" w:rsidRDefault="0052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4BD" w:rsidRDefault="008C7A55" w:rsidP="008904C1">
    <w:pPr>
      <w:pStyle w:val="Footer"/>
    </w:pPr>
    <w:r>
      <w:t xml:space="preserve">Agenda – Council Meeting </w:t>
    </w:r>
    <w:r w:rsidR="00FD7503">
      <w:t>12</w:t>
    </w:r>
    <w:r w:rsidR="00FD7503" w:rsidRPr="00FD7503">
      <w:rPr>
        <w:vertAlign w:val="superscript"/>
      </w:rPr>
      <w:t>th</w:t>
    </w:r>
    <w:r w:rsidR="00FD7503">
      <w:t xml:space="preserve"> December </w:t>
    </w:r>
    <w:r w:rsidR="008904C1">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447" w:rsidRDefault="00527447">
      <w:r>
        <w:separator/>
      </w:r>
    </w:p>
  </w:footnote>
  <w:footnote w:type="continuationSeparator" w:id="0">
    <w:p w:rsidR="00527447" w:rsidRDefault="00527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CFB"/>
    <w:multiLevelType w:val="hybridMultilevel"/>
    <w:tmpl w:val="2E480F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167D2"/>
    <w:multiLevelType w:val="hybridMultilevel"/>
    <w:tmpl w:val="A16416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D1CBC"/>
    <w:multiLevelType w:val="hybridMultilevel"/>
    <w:tmpl w:val="FEF0E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86418"/>
    <w:multiLevelType w:val="hybridMultilevel"/>
    <w:tmpl w:val="6D98D4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367E1"/>
    <w:multiLevelType w:val="hybridMultilevel"/>
    <w:tmpl w:val="7188D6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553A0"/>
    <w:multiLevelType w:val="hybridMultilevel"/>
    <w:tmpl w:val="C22E0B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B7003"/>
    <w:multiLevelType w:val="hybridMultilevel"/>
    <w:tmpl w:val="2CAE844C"/>
    <w:lvl w:ilvl="0" w:tplc="225A5C7A">
      <w:start w:val="1"/>
      <w:numFmt w:val="lowerLetter"/>
      <w:lvlText w:val="%1)"/>
      <w:lvlJc w:val="left"/>
      <w:pPr>
        <w:ind w:left="720" w:hanging="360"/>
      </w:pPr>
      <w:rPr>
        <w:rFonts w:hint="default"/>
        <w:b/>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EE4181"/>
    <w:multiLevelType w:val="multilevel"/>
    <w:tmpl w:val="7A3CE73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48A80850"/>
    <w:multiLevelType w:val="hybridMultilevel"/>
    <w:tmpl w:val="31666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3A34CB"/>
    <w:multiLevelType w:val="hybridMultilevel"/>
    <w:tmpl w:val="2A3A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8401A2"/>
    <w:multiLevelType w:val="hybridMultilevel"/>
    <w:tmpl w:val="8A26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6A0C146E"/>
    <w:multiLevelType w:val="hybridMultilevel"/>
    <w:tmpl w:val="CB0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A4FBD"/>
    <w:multiLevelType w:val="multilevel"/>
    <w:tmpl w:val="8E06F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D1469B"/>
    <w:multiLevelType w:val="hybridMultilevel"/>
    <w:tmpl w:val="9BF0D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C92D51"/>
    <w:multiLevelType w:val="hybridMultilevel"/>
    <w:tmpl w:val="910CE472"/>
    <w:lvl w:ilvl="0" w:tplc="700AC3C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C61B47"/>
    <w:multiLevelType w:val="multilevel"/>
    <w:tmpl w:val="3B06B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7"/>
  </w:num>
  <w:num w:numId="3">
    <w:abstractNumId w:val="6"/>
  </w:num>
  <w:num w:numId="4">
    <w:abstractNumId w:val="5"/>
  </w:num>
  <w:num w:numId="5">
    <w:abstractNumId w:val="15"/>
  </w:num>
  <w:num w:numId="6">
    <w:abstractNumId w:val="12"/>
  </w:num>
  <w:num w:numId="7">
    <w:abstractNumId w:val="0"/>
  </w:num>
  <w:num w:numId="8">
    <w:abstractNumId w:val="14"/>
  </w:num>
  <w:num w:numId="9">
    <w:abstractNumId w:val="4"/>
  </w:num>
  <w:num w:numId="10">
    <w:abstractNumId w:val="1"/>
  </w:num>
  <w:num w:numId="11">
    <w:abstractNumId w:val="3"/>
  </w:num>
  <w:num w:numId="12">
    <w:abstractNumId w:val="2"/>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16"/>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E6"/>
    <w:rsid w:val="000076CD"/>
    <w:rsid w:val="000140AC"/>
    <w:rsid w:val="0001671A"/>
    <w:rsid w:val="00031D15"/>
    <w:rsid w:val="00032879"/>
    <w:rsid w:val="00037272"/>
    <w:rsid w:val="000459FA"/>
    <w:rsid w:val="00060312"/>
    <w:rsid w:val="00067D90"/>
    <w:rsid w:val="00071EBD"/>
    <w:rsid w:val="000755BD"/>
    <w:rsid w:val="000A26D9"/>
    <w:rsid w:val="000A55F0"/>
    <w:rsid w:val="000B5406"/>
    <w:rsid w:val="0010445B"/>
    <w:rsid w:val="0010605E"/>
    <w:rsid w:val="00106E7A"/>
    <w:rsid w:val="001125CB"/>
    <w:rsid w:val="00112905"/>
    <w:rsid w:val="001157A7"/>
    <w:rsid w:val="00122C80"/>
    <w:rsid w:val="001249C3"/>
    <w:rsid w:val="00164355"/>
    <w:rsid w:val="00174585"/>
    <w:rsid w:val="0018448D"/>
    <w:rsid w:val="00191F93"/>
    <w:rsid w:val="001925C4"/>
    <w:rsid w:val="001A24CC"/>
    <w:rsid w:val="001B0FF5"/>
    <w:rsid w:val="001B7473"/>
    <w:rsid w:val="001C402B"/>
    <w:rsid w:val="001C5661"/>
    <w:rsid w:val="001C6920"/>
    <w:rsid w:val="001D03FE"/>
    <w:rsid w:val="001D46D0"/>
    <w:rsid w:val="001E327A"/>
    <w:rsid w:val="001F55F2"/>
    <w:rsid w:val="00200A78"/>
    <w:rsid w:val="002242E3"/>
    <w:rsid w:val="00226859"/>
    <w:rsid w:val="00234A28"/>
    <w:rsid w:val="00243510"/>
    <w:rsid w:val="00256C72"/>
    <w:rsid w:val="0026312C"/>
    <w:rsid w:val="002674A8"/>
    <w:rsid w:val="002818B9"/>
    <w:rsid w:val="00283F2E"/>
    <w:rsid w:val="00285C40"/>
    <w:rsid w:val="002A03D4"/>
    <w:rsid w:val="002A475E"/>
    <w:rsid w:val="002B4700"/>
    <w:rsid w:val="002B7884"/>
    <w:rsid w:val="002F0D64"/>
    <w:rsid w:val="002F710C"/>
    <w:rsid w:val="003049C2"/>
    <w:rsid w:val="00320CE8"/>
    <w:rsid w:val="00323D98"/>
    <w:rsid w:val="0032577E"/>
    <w:rsid w:val="003277FE"/>
    <w:rsid w:val="00330921"/>
    <w:rsid w:val="00336285"/>
    <w:rsid w:val="003366C0"/>
    <w:rsid w:val="003558B0"/>
    <w:rsid w:val="00374425"/>
    <w:rsid w:val="00383A52"/>
    <w:rsid w:val="00386766"/>
    <w:rsid w:val="003874F4"/>
    <w:rsid w:val="003B6725"/>
    <w:rsid w:val="003C4477"/>
    <w:rsid w:val="003C500D"/>
    <w:rsid w:val="003D3157"/>
    <w:rsid w:val="003D4670"/>
    <w:rsid w:val="003F19DF"/>
    <w:rsid w:val="003F27B3"/>
    <w:rsid w:val="003F41A6"/>
    <w:rsid w:val="004123B7"/>
    <w:rsid w:val="004244CD"/>
    <w:rsid w:val="00441529"/>
    <w:rsid w:val="0045322B"/>
    <w:rsid w:val="004716F2"/>
    <w:rsid w:val="004742E7"/>
    <w:rsid w:val="0047584C"/>
    <w:rsid w:val="00497804"/>
    <w:rsid w:val="004A61D2"/>
    <w:rsid w:val="004E5A20"/>
    <w:rsid w:val="004F4AFE"/>
    <w:rsid w:val="00504C91"/>
    <w:rsid w:val="005123A7"/>
    <w:rsid w:val="005127A8"/>
    <w:rsid w:val="00520CCF"/>
    <w:rsid w:val="00527447"/>
    <w:rsid w:val="00536066"/>
    <w:rsid w:val="00536860"/>
    <w:rsid w:val="00541ECF"/>
    <w:rsid w:val="00545799"/>
    <w:rsid w:val="00554EB4"/>
    <w:rsid w:val="00573C07"/>
    <w:rsid w:val="00594A61"/>
    <w:rsid w:val="005956AB"/>
    <w:rsid w:val="005958AF"/>
    <w:rsid w:val="005A3782"/>
    <w:rsid w:val="005A7022"/>
    <w:rsid w:val="005C505F"/>
    <w:rsid w:val="005C6484"/>
    <w:rsid w:val="005D4630"/>
    <w:rsid w:val="005D4CA2"/>
    <w:rsid w:val="005D4DB2"/>
    <w:rsid w:val="005E40CF"/>
    <w:rsid w:val="005E41D3"/>
    <w:rsid w:val="00604DC9"/>
    <w:rsid w:val="00637D1A"/>
    <w:rsid w:val="006421A7"/>
    <w:rsid w:val="00672257"/>
    <w:rsid w:val="00682A8E"/>
    <w:rsid w:val="00694E1A"/>
    <w:rsid w:val="00696427"/>
    <w:rsid w:val="006A2A28"/>
    <w:rsid w:val="006A5A73"/>
    <w:rsid w:val="006B18A9"/>
    <w:rsid w:val="006B5F5F"/>
    <w:rsid w:val="006B6A4D"/>
    <w:rsid w:val="006C38B0"/>
    <w:rsid w:val="006D014E"/>
    <w:rsid w:val="006E2417"/>
    <w:rsid w:val="006E3146"/>
    <w:rsid w:val="006E65DF"/>
    <w:rsid w:val="006F57EA"/>
    <w:rsid w:val="006F60B1"/>
    <w:rsid w:val="00706D5F"/>
    <w:rsid w:val="00711F4F"/>
    <w:rsid w:val="00716C69"/>
    <w:rsid w:val="007201C4"/>
    <w:rsid w:val="0072465C"/>
    <w:rsid w:val="007325DE"/>
    <w:rsid w:val="00736B0A"/>
    <w:rsid w:val="00740B5A"/>
    <w:rsid w:val="00741958"/>
    <w:rsid w:val="00742AEF"/>
    <w:rsid w:val="00750468"/>
    <w:rsid w:val="0076204F"/>
    <w:rsid w:val="00767740"/>
    <w:rsid w:val="00770126"/>
    <w:rsid w:val="007746C2"/>
    <w:rsid w:val="00791504"/>
    <w:rsid w:val="007960D4"/>
    <w:rsid w:val="007A4D0D"/>
    <w:rsid w:val="007D03A1"/>
    <w:rsid w:val="007D155E"/>
    <w:rsid w:val="008022F0"/>
    <w:rsid w:val="00812055"/>
    <w:rsid w:val="00812B08"/>
    <w:rsid w:val="008251CA"/>
    <w:rsid w:val="008344BD"/>
    <w:rsid w:val="00834AAB"/>
    <w:rsid w:val="0083589C"/>
    <w:rsid w:val="00841BC9"/>
    <w:rsid w:val="00843CCF"/>
    <w:rsid w:val="00850699"/>
    <w:rsid w:val="00862C1F"/>
    <w:rsid w:val="0087348A"/>
    <w:rsid w:val="008904C1"/>
    <w:rsid w:val="00891574"/>
    <w:rsid w:val="008A1DE9"/>
    <w:rsid w:val="008C5574"/>
    <w:rsid w:val="008C77D3"/>
    <w:rsid w:val="008C7A55"/>
    <w:rsid w:val="008E06F7"/>
    <w:rsid w:val="008E7860"/>
    <w:rsid w:val="008F5F61"/>
    <w:rsid w:val="0090408A"/>
    <w:rsid w:val="00910F93"/>
    <w:rsid w:val="00935B73"/>
    <w:rsid w:val="00935C1A"/>
    <w:rsid w:val="00945113"/>
    <w:rsid w:val="00951887"/>
    <w:rsid w:val="00953382"/>
    <w:rsid w:val="00955FE6"/>
    <w:rsid w:val="009620D5"/>
    <w:rsid w:val="009673C6"/>
    <w:rsid w:val="00970D4B"/>
    <w:rsid w:val="00973776"/>
    <w:rsid w:val="009B1C3D"/>
    <w:rsid w:val="009C1503"/>
    <w:rsid w:val="009E0428"/>
    <w:rsid w:val="009E171E"/>
    <w:rsid w:val="009F6F76"/>
    <w:rsid w:val="00A16194"/>
    <w:rsid w:val="00A21BC4"/>
    <w:rsid w:val="00A3055E"/>
    <w:rsid w:val="00A321D0"/>
    <w:rsid w:val="00A37F62"/>
    <w:rsid w:val="00A44733"/>
    <w:rsid w:val="00A4551D"/>
    <w:rsid w:val="00A46D28"/>
    <w:rsid w:val="00A56583"/>
    <w:rsid w:val="00A60549"/>
    <w:rsid w:val="00A71F78"/>
    <w:rsid w:val="00A83E98"/>
    <w:rsid w:val="00AA1633"/>
    <w:rsid w:val="00AD4C4C"/>
    <w:rsid w:val="00AD6BF1"/>
    <w:rsid w:val="00B05256"/>
    <w:rsid w:val="00B05AD7"/>
    <w:rsid w:val="00B36095"/>
    <w:rsid w:val="00B6074F"/>
    <w:rsid w:val="00B735BF"/>
    <w:rsid w:val="00B82CA1"/>
    <w:rsid w:val="00B863FA"/>
    <w:rsid w:val="00B94F88"/>
    <w:rsid w:val="00BB1764"/>
    <w:rsid w:val="00BD7041"/>
    <w:rsid w:val="00BE2853"/>
    <w:rsid w:val="00BE753A"/>
    <w:rsid w:val="00C03F32"/>
    <w:rsid w:val="00C06964"/>
    <w:rsid w:val="00C12E95"/>
    <w:rsid w:val="00C1457C"/>
    <w:rsid w:val="00C26B64"/>
    <w:rsid w:val="00C36544"/>
    <w:rsid w:val="00C42F99"/>
    <w:rsid w:val="00C5598C"/>
    <w:rsid w:val="00C61164"/>
    <w:rsid w:val="00C72135"/>
    <w:rsid w:val="00C80176"/>
    <w:rsid w:val="00C80C7B"/>
    <w:rsid w:val="00C81B46"/>
    <w:rsid w:val="00C824BC"/>
    <w:rsid w:val="00C83EA4"/>
    <w:rsid w:val="00C85C28"/>
    <w:rsid w:val="00C9425D"/>
    <w:rsid w:val="00C95F21"/>
    <w:rsid w:val="00CB5018"/>
    <w:rsid w:val="00CC2199"/>
    <w:rsid w:val="00CC366E"/>
    <w:rsid w:val="00CD32F5"/>
    <w:rsid w:val="00CE4563"/>
    <w:rsid w:val="00CE71DB"/>
    <w:rsid w:val="00CF371B"/>
    <w:rsid w:val="00D105DD"/>
    <w:rsid w:val="00D10EC2"/>
    <w:rsid w:val="00D35DC0"/>
    <w:rsid w:val="00D83909"/>
    <w:rsid w:val="00D87529"/>
    <w:rsid w:val="00D95E0D"/>
    <w:rsid w:val="00DB3894"/>
    <w:rsid w:val="00DC5229"/>
    <w:rsid w:val="00DC5845"/>
    <w:rsid w:val="00DC5EC4"/>
    <w:rsid w:val="00DE0DEB"/>
    <w:rsid w:val="00DF5886"/>
    <w:rsid w:val="00DF593B"/>
    <w:rsid w:val="00E041BC"/>
    <w:rsid w:val="00E13A14"/>
    <w:rsid w:val="00E1582E"/>
    <w:rsid w:val="00E25B16"/>
    <w:rsid w:val="00E34BF2"/>
    <w:rsid w:val="00E35562"/>
    <w:rsid w:val="00E43C49"/>
    <w:rsid w:val="00E441F6"/>
    <w:rsid w:val="00E51729"/>
    <w:rsid w:val="00E5594D"/>
    <w:rsid w:val="00E62913"/>
    <w:rsid w:val="00E74AD7"/>
    <w:rsid w:val="00E80016"/>
    <w:rsid w:val="00E81B69"/>
    <w:rsid w:val="00E84C64"/>
    <w:rsid w:val="00E85E95"/>
    <w:rsid w:val="00EB20B0"/>
    <w:rsid w:val="00EB6EBD"/>
    <w:rsid w:val="00EB7068"/>
    <w:rsid w:val="00ED3E39"/>
    <w:rsid w:val="00ED606E"/>
    <w:rsid w:val="00ED694A"/>
    <w:rsid w:val="00F3796F"/>
    <w:rsid w:val="00F457A0"/>
    <w:rsid w:val="00F45C31"/>
    <w:rsid w:val="00F50B44"/>
    <w:rsid w:val="00F55D3F"/>
    <w:rsid w:val="00F65010"/>
    <w:rsid w:val="00F65B2F"/>
    <w:rsid w:val="00F775E6"/>
    <w:rsid w:val="00F85630"/>
    <w:rsid w:val="00F871F3"/>
    <w:rsid w:val="00F9449E"/>
    <w:rsid w:val="00F97E91"/>
    <w:rsid w:val="00FA7757"/>
    <w:rsid w:val="00FB1DCB"/>
    <w:rsid w:val="00FC2BB3"/>
    <w:rsid w:val="00FD2954"/>
    <w:rsid w:val="00FD42F1"/>
    <w:rsid w:val="00FD7503"/>
    <w:rsid w:val="00FF1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E81A"/>
  <w15:docId w15:val="{C5BA741B-73A1-4A6A-8F63-FD3E52A9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outlineLvl w:val="1"/>
    </w:pPr>
    <w:rPr>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after="300"/>
    </w:pPr>
    <w:rPr>
      <w:rFonts w:ascii="Cambria" w:eastAsia="Cambria" w:hAnsi="Cambria" w:cs="Cambria"/>
      <w:sz w:val="52"/>
      <w:szCs w:val="5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6074F"/>
    <w:pPr>
      <w:tabs>
        <w:tab w:val="center" w:pos="4513"/>
        <w:tab w:val="right" w:pos="9026"/>
      </w:tabs>
    </w:pPr>
  </w:style>
  <w:style w:type="character" w:customStyle="1" w:styleId="HeaderChar">
    <w:name w:val="Header Char"/>
    <w:basedOn w:val="DefaultParagraphFont"/>
    <w:link w:val="Header"/>
    <w:uiPriority w:val="99"/>
    <w:rsid w:val="00B6074F"/>
  </w:style>
  <w:style w:type="paragraph" w:styleId="Footer">
    <w:name w:val="footer"/>
    <w:basedOn w:val="Normal"/>
    <w:link w:val="FooterChar"/>
    <w:uiPriority w:val="99"/>
    <w:unhideWhenUsed/>
    <w:rsid w:val="00B6074F"/>
    <w:pPr>
      <w:tabs>
        <w:tab w:val="center" w:pos="4513"/>
        <w:tab w:val="right" w:pos="9026"/>
      </w:tabs>
    </w:pPr>
  </w:style>
  <w:style w:type="character" w:customStyle="1" w:styleId="FooterChar">
    <w:name w:val="Footer Char"/>
    <w:basedOn w:val="DefaultParagraphFont"/>
    <w:link w:val="Footer"/>
    <w:uiPriority w:val="99"/>
    <w:rsid w:val="00B6074F"/>
  </w:style>
  <w:style w:type="paragraph" w:styleId="BalloonText">
    <w:name w:val="Balloon Text"/>
    <w:basedOn w:val="Normal"/>
    <w:link w:val="BalloonTextChar"/>
    <w:uiPriority w:val="99"/>
    <w:semiHidden/>
    <w:unhideWhenUsed/>
    <w:rsid w:val="00F45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C31"/>
    <w:rPr>
      <w:rFonts w:ascii="Segoe UI" w:hAnsi="Segoe UI" w:cs="Segoe UI"/>
      <w:sz w:val="18"/>
      <w:szCs w:val="18"/>
    </w:rPr>
  </w:style>
  <w:style w:type="paragraph" w:styleId="ListParagraph">
    <w:name w:val="List Paragraph"/>
    <w:basedOn w:val="Normal"/>
    <w:uiPriority w:val="34"/>
    <w:qFormat/>
    <w:rsid w:val="001249C3"/>
    <w:pPr>
      <w:ind w:left="720"/>
      <w:contextualSpacing/>
    </w:pPr>
  </w:style>
  <w:style w:type="paragraph" w:styleId="BodyText3">
    <w:name w:val="Body Text 3"/>
    <w:basedOn w:val="Normal"/>
    <w:link w:val="BodyText3Char"/>
    <w:rsid w:val="00E74AD7"/>
    <w:pPr>
      <w:autoSpaceDE w:val="0"/>
      <w:autoSpaceDN w:val="0"/>
      <w:adjustRightInd w:val="0"/>
    </w:pPr>
    <w:rPr>
      <w:i/>
      <w:color w:val="auto"/>
      <w:sz w:val="24"/>
      <w:szCs w:val="24"/>
      <w:lang w:eastAsia="en-US"/>
    </w:rPr>
  </w:style>
  <w:style w:type="character" w:customStyle="1" w:styleId="BodyText3Char">
    <w:name w:val="Body Text 3 Char"/>
    <w:basedOn w:val="DefaultParagraphFont"/>
    <w:link w:val="BodyText3"/>
    <w:rsid w:val="00E74AD7"/>
    <w:rPr>
      <w:i/>
      <w:color w:val="auto"/>
      <w:sz w:val="24"/>
      <w:szCs w:val="24"/>
      <w:lang w:eastAsia="en-US"/>
    </w:rPr>
  </w:style>
  <w:style w:type="paragraph" w:customStyle="1" w:styleId="Default">
    <w:name w:val="Default"/>
    <w:rsid w:val="008A1DE9"/>
    <w:pPr>
      <w:widowControl/>
      <w:autoSpaceDE w:val="0"/>
      <w:autoSpaceDN w:val="0"/>
      <w:adjustRightInd w:val="0"/>
    </w:pPr>
    <w:rPr>
      <w:rFonts w:ascii="Arial" w:hAnsi="Arial" w:cs="Arial"/>
      <w:sz w:val="24"/>
      <w:szCs w:val="24"/>
    </w:rPr>
  </w:style>
  <w:style w:type="paragraph" w:styleId="BodyText2">
    <w:name w:val="Body Text 2"/>
    <w:basedOn w:val="Normal"/>
    <w:link w:val="BodyText2Char"/>
    <w:rsid w:val="00330921"/>
    <w:pPr>
      <w:widowControl/>
      <w:suppressAutoHyphens/>
      <w:autoSpaceDN w:val="0"/>
      <w:spacing w:after="120" w:line="480" w:lineRule="auto"/>
      <w:textAlignment w:val="baseline"/>
    </w:pPr>
    <w:rPr>
      <w:rFonts w:ascii="Calibri" w:eastAsia="Calibri" w:hAnsi="Calibri"/>
      <w:color w:val="auto"/>
      <w:sz w:val="22"/>
      <w:szCs w:val="22"/>
      <w:lang w:eastAsia="en-US"/>
    </w:rPr>
  </w:style>
  <w:style w:type="character" w:customStyle="1" w:styleId="BodyText2Char">
    <w:name w:val="Body Text 2 Char"/>
    <w:basedOn w:val="DefaultParagraphFont"/>
    <w:link w:val="BodyText2"/>
    <w:rsid w:val="00330921"/>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3227">
      <w:bodyDiv w:val="1"/>
      <w:marLeft w:val="0"/>
      <w:marRight w:val="0"/>
      <w:marTop w:val="0"/>
      <w:marBottom w:val="0"/>
      <w:divBdr>
        <w:top w:val="none" w:sz="0" w:space="0" w:color="auto"/>
        <w:left w:val="none" w:sz="0" w:space="0" w:color="auto"/>
        <w:bottom w:val="none" w:sz="0" w:space="0" w:color="auto"/>
        <w:right w:val="none" w:sz="0" w:space="0" w:color="auto"/>
      </w:divBdr>
      <w:divsChild>
        <w:div w:id="1790003186">
          <w:marLeft w:val="0"/>
          <w:marRight w:val="0"/>
          <w:marTop w:val="0"/>
          <w:marBottom w:val="0"/>
          <w:divBdr>
            <w:top w:val="none" w:sz="0" w:space="0" w:color="auto"/>
            <w:left w:val="none" w:sz="0" w:space="0" w:color="auto"/>
            <w:bottom w:val="none" w:sz="0" w:space="0" w:color="auto"/>
            <w:right w:val="none" w:sz="0" w:space="0" w:color="auto"/>
          </w:divBdr>
        </w:div>
        <w:div w:id="790368371">
          <w:marLeft w:val="0"/>
          <w:marRight w:val="0"/>
          <w:marTop w:val="0"/>
          <w:marBottom w:val="0"/>
          <w:divBdr>
            <w:top w:val="none" w:sz="0" w:space="0" w:color="auto"/>
            <w:left w:val="none" w:sz="0" w:space="0" w:color="auto"/>
            <w:bottom w:val="none" w:sz="0" w:space="0" w:color="auto"/>
            <w:right w:val="none" w:sz="0" w:space="0" w:color="auto"/>
          </w:divBdr>
        </w:div>
        <w:div w:id="607851415">
          <w:marLeft w:val="0"/>
          <w:marRight w:val="0"/>
          <w:marTop w:val="0"/>
          <w:marBottom w:val="0"/>
          <w:divBdr>
            <w:top w:val="none" w:sz="0" w:space="0" w:color="auto"/>
            <w:left w:val="none" w:sz="0" w:space="0" w:color="auto"/>
            <w:bottom w:val="none" w:sz="0" w:space="0" w:color="auto"/>
            <w:right w:val="none" w:sz="0" w:space="0" w:color="auto"/>
          </w:divBdr>
        </w:div>
      </w:divsChild>
    </w:div>
    <w:div w:id="232736486">
      <w:bodyDiv w:val="1"/>
      <w:marLeft w:val="0"/>
      <w:marRight w:val="0"/>
      <w:marTop w:val="0"/>
      <w:marBottom w:val="0"/>
      <w:divBdr>
        <w:top w:val="none" w:sz="0" w:space="0" w:color="auto"/>
        <w:left w:val="none" w:sz="0" w:space="0" w:color="auto"/>
        <w:bottom w:val="none" w:sz="0" w:space="0" w:color="auto"/>
        <w:right w:val="none" w:sz="0" w:space="0" w:color="auto"/>
      </w:divBdr>
    </w:div>
    <w:div w:id="336420622">
      <w:bodyDiv w:val="1"/>
      <w:marLeft w:val="0"/>
      <w:marRight w:val="0"/>
      <w:marTop w:val="0"/>
      <w:marBottom w:val="0"/>
      <w:divBdr>
        <w:top w:val="none" w:sz="0" w:space="0" w:color="auto"/>
        <w:left w:val="none" w:sz="0" w:space="0" w:color="auto"/>
        <w:bottom w:val="none" w:sz="0" w:space="0" w:color="auto"/>
        <w:right w:val="none" w:sz="0" w:space="0" w:color="auto"/>
      </w:divBdr>
    </w:div>
    <w:div w:id="778330612">
      <w:bodyDiv w:val="1"/>
      <w:marLeft w:val="0"/>
      <w:marRight w:val="0"/>
      <w:marTop w:val="0"/>
      <w:marBottom w:val="0"/>
      <w:divBdr>
        <w:top w:val="none" w:sz="0" w:space="0" w:color="auto"/>
        <w:left w:val="none" w:sz="0" w:space="0" w:color="auto"/>
        <w:bottom w:val="none" w:sz="0" w:space="0" w:color="auto"/>
        <w:right w:val="none" w:sz="0" w:space="0" w:color="auto"/>
      </w:divBdr>
      <w:divsChild>
        <w:div w:id="377053382">
          <w:marLeft w:val="0"/>
          <w:marRight w:val="0"/>
          <w:marTop w:val="0"/>
          <w:marBottom w:val="0"/>
          <w:divBdr>
            <w:top w:val="none" w:sz="0" w:space="0" w:color="auto"/>
            <w:left w:val="none" w:sz="0" w:space="0" w:color="auto"/>
            <w:bottom w:val="none" w:sz="0" w:space="0" w:color="auto"/>
            <w:right w:val="none" w:sz="0" w:space="0" w:color="auto"/>
          </w:divBdr>
        </w:div>
        <w:div w:id="1117289428">
          <w:marLeft w:val="0"/>
          <w:marRight w:val="0"/>
          <w:marTop w:val="0"/>
          <w:marBottom w:val="0"/>
          <w:divBdr>
            <w:top w:val="none" w:sz="0" w:space="0" w:color="auto"/>
            <w:left w:val="none" w:sz="0" w:space="0" w:color="auto"/>
            <w:bottom w:val="none" w:sz="0" w:space="0" w:color="auto"/>
            <w:right w:val="none" w:sz="0" w:space="0" w:color="auto"/>
          </w:divBdr>
        </w:div>
        <w:div w:id="659574734">
          <w:marLeft w:val="0"/>
          <w:marRight w:val="0"/>
          <w:marTop w:val="0"/>
          <w:marBottom w:val="0"/>
          <w:divBdr>
            <w:top w:val="none" w:sz="0" w:space="0" w:color="auto"/>
            <w:left w:val="none" w:sz="0" w:space="0" w:color="auto"/>
            <w:bottom w:val="none" w:sz="0" w:space="0" w:color="auto"/>
            <w:right w:val="none" w:sz="0" w:space="0" w:color="auto"/>
          </w:divBdr>
        </w:div>
      </w:divsChild>
    </w:div>
    <w:div w:id="969555144">
      <w:bodyDiv w:val="1"/>
      <w:marLeft w:val="0"/>
      <w:marRight w:val="0"/>
      <w:marTop w:val="0"/>
      <w:marBottom w:val="0"/>
      <w:divBdr>
        <w:top w:val="none" w:sz="0" w:space="0" w:color="auto"/>
        <w:left w:val="none" w:sz="0" w:space="0" w:color="auto"/>
        <w:bottom w:val="none" w:sz="0" w:space="0" w:color="auto"/>
        <w:right w:val="none" w:sz="0" w:space="0" w:color="auto"/>
      </w:divBdr>
      <w:divsChild>
        <w:div w:id="677006080">
          <w:marLeft w:val="0"/>
          <w:marRight w:val="0"/>
          <w:marTop w:val="0"/>
          <w:marBottom w:val="0"/>
          <w:divBdr>
            <w:top w:val="none" w:sz="0" w:space="0" w:color="auto"/>
            <w:left w:val="none" w:sz="0" w:space="0" w:color="auto"/>
            <w:bottom w:val="none" w:sz="0" w:space="0" w:color="auto"/>
            <w:right w:val="none" w:sz="0" w:space="0" w:color="auto"/>
          </w:divBdr>
        </w:div>
        <w:div w:id="1334063968">
          <w:marLeft w:val="0"/>
          <w:marRight w:val="0"/>
          <w:marTop w:val="0"/>
          <w:marBottom w:val="0"/>
          <w:divBdr>
            <w:top w:val="none" w:sz="0" w:space="0" w:color="auto"/>
            <w:left w:val="none" w:sz="0" w:space="0" w:color="auto"/>
            <w:bottom w:val="none" w:sz="0" w:space="0" w:color="auto"/>
            <w:right w:val="none" w:sz="0" w:space="0" w:color="auto"/>
          </w:divBdr>
        </w:div>
        <w:div w:id="115367897">
          <w:marLeft w:val="0"/>
          <w:marRight w:val="0"/>
          <w:marTop w:val="0"/>
          <w:marBottom w:val="0"/>
          <w:divBdr>
            <w:top w:val="none" w:sz="0" w:space="0" w:color="auto"/>
            <w:left w:val="none" w:sz="0" w:space="0" w:color="auto"/>
            <w:bottom w:val="none" w:sz="0" w:space="0" w:color="auto"/>
            <w:right w:val="none" w:sz="0" w:space="0" w:color="auto"/>
          </w:divBdr>
        </w:div>
      </w:divsChild>
    </w:div>
    <w:div w:id="1223440837">
      <w:bodyDiv w:val="1"/>
      <w:marLeft w:val="0"/>
      <w:marRight w:val="0"/>
      <w:marTop w:val="0"/>
      <w:marBottom w:val="0"/>
      <w:divBdr>
        <w:top w:val="none" w:sz="0" w:space="0" w:color="auto"/>
        <w:left w:val="none" w:sz="0" w:space="0" w:color="auto"/>
        <w:bottom w:val="none" w:sz="0" w:space="0" w:color="auto"/>
        <w:right w:val="none" w:sz="0" w:space="0" w:color="auto"/>
      </w:divBdr>
    </w:div>
    <w:div w:id="1292203954">
      <w:bodyDiv w:val="1"/>
      <w:marLeft w:val="0"/>
      <w:marRight w:val="0"/>
      <w:marTop w:val="0"/>
      <w:marBottom w:val="0"/>
      <w:divBdr>
        <w:top w:val="none" w:sz="0" w:space="0" w:color="auto"/>
        <w:left w:val="none" w:sz="0" w:space="0" w:color="auto"/>
        <w:bottom w:val="none" w:sz="0" w:space="0" w:color="auto"/>
        <w:right w:val="none" w:sz="0" w:space="0" w:color="auto"/>
      </w:divBdr>
      <w:divsChild>
        <w:div w:id="154419478">
          <w:marLeft w:val="0"/>
          <w:marRight w:val="0"/>
          <w:marTop w:val="0"/>
          <w:marBottom w:val="0"/>
          <w:divBdr>
            <w:top w:val="none" w:sz="0" w:space="0" w:color="auto"/>
            <w:left w:val="none" w:sz="0" w:space="0" w:color="auto"/>
            <w:bottom w:val="none" w:sz="0" w:space="0" w:color="auto"/>
            <w:right w:val="none" w:sz="0" w:space="0" w:color="auto"/>
          </w:divBdr>
        </w:div>
        <w:div w:id="2130733828">
          <w:marLeft w:val="0"/>
          <w:marRight w:val="0"/>
          <w:marTop w:val="0"/>
          <w:marBottom w:val="0"/>
          <w:divBdr>
            <w:top w:val="none" w:sz="0" w:space="0" w:color="auto"/>
            <w:left w:val="none" w:sz="0" w:space="0" w:color="auto"/>
            <w:bottom w:val="none" w:sz="0" w:space="0" w:color="auto"/>
            <w:right w:val="none" w:sz="0" w:space="0" w:color="auto"/>
          </w:divBdr>
        </w:div>
        <w:div w:id="632754176">
          <w:marLeft w:val="0"/>
          <w:marRight w:val="0"/>
          <w:marTop w:val="0"/>
          <w:marBottom w:val="0"/>
          <w:divBdr>
            <w:top w:val="none" w:sz="0" w:space="0" w:color="auto"/>
            <w:left w:val="none" w:sz="0" w:space="0" w:color="auto"/>
            <w:bottom w:val="none" w:sz="0" w:space="0" w:color="auto"/>
            <w:right w:val="none" w:sz="0" w:space="0" w:color="auto"/>
          </w:divBdr>
        </w:div>
      </w:divsChild>
    </w:div>
    <w:div w:id="1566988983">
      <w:bodyDiv w:val="1"/>
      <w:marLeft w:val="0"/>
      <w:marRight w:val="0"/>
      <w:marTop w:val="0"/>
      <w:marBottom w:val="0"/>
      <w:divBdr>
        <w:top w:val="none" w:sz="0" w:space="0" w:color="auto"/>
        <w:left w:val="none" w:sz="0" w:space="0" w:color="auto"/>
        <w:bottom w:val="none" w:sz="0" w:space="0" w:color="auto"/>
        <w:right w:val="none" w:sz="0" w:space="0" w:color="auto"/>
      </w:divBdr>
    </w:div>
    <w:div w:id="1601522230">
      <w:bodyDiv w:val="1"/>
      <w:marLeft w:val="0"/>
      <w:marRight w:val="0"/>
      <w:marTop w:val="0"/>
      <w:marBottom w:val="0"/>
      <w:divBdr>
        <w:top w:val="none" w:sz="0" w:space="0" w:color="auto"/>
        <w:left w:val="none" w:sz="0" w:space="0" w:color="auto"/>
        <w:bottom w:val="none" w:sz="0" w:space="0" w:color="auto"/>
        <w:right w:val="none" w:sz="0" w:space="0" w:color="auto"/>
      </w:divBdr>
      <w:divsChild>
        <w:div w:id="984551207">
          <w:marLeft w:val="0"/>
          <w:marRight w:val="0"/>
          <w:marTop w:val="0"/>
          <w:marBottom w:val="0"/>
          <w:divBdr>
            <w:top w:val="none" w:sz="0" w:space="0" w:color="auto"/>
            <w:left w:val="none" w:sz="0" w:space="0" w:color="auto"/>
            <w:bottom w:val="none" w:sz="0" w:space="0" w:color="auto"/>
            <w:right w:val="none" w:sz="0" w:space="0" w:color="auto"/>
          </w:divBdr>
        </w:div>
        <w:div w:id="1331910248">
          <w:marLeft w:val="0"/>
          <w:marRight w:val="0"/>
          <w:marTop w:val="0"/>
          <w:marBottom w:val="0"/>
          <w:divBdr>
            <w:top w:val="none" w:sz="0" w:space="0" w:color="auto"/>
            <w:left w:val="none" w:sz="0" w:space="0" w:color="auto"/>
            <w:bottom w:val="none" w:sz="0" w:space="0" w:color="auto"/>
            <w:right w:val="none" w:sz="0" w:space="0" w:color="auto"/>
          </w:divBdr>
        </w:div>
        <w:div w:id="1723211684">
          <w:marLeft w:val="0"/>
          <w:marRight w:val="0"/>
          <w:marTop w:val="0"/>
          <w:marBottom w:val="0"/>
          <w:divBdr>
            <w:top w:val="none" w:sz="0" w:space="0" w:color="auto"/>
            <w:left w:val="none" w:sz="0" w:space="0" w:color="auto"/>
            <w:bottom w:val="none" w:sz="0" w:space="0" w:color="auto"/>
            <w:right w:val="none" w:sz="0" w:space="0" w:color="auto"/>
          </w:divBdr>
        </w:div>
      </w:divsChild>
    </w:div>
    <w:div w:id="1677146365">
      <w:bodyDiv w:val="1"/>
      <w:marLeft w:val="0"/>
      <w:marRight w:val="0"/>
      <w:marTop w:val="0"/>
      <w:marBottom w:val="0"/>
      <w:divBdr>
        <w:top w:val="none" w:sz="0" w:space="0" w:color="auto"/>
        <w:left w:val="none" w:sz="0" w:space="0" w:color="auto"/>
        <w:bottom w:val="none" w:sz="0" w:space="0" w:color="auto"/>
        <w:right w:val="none" w:sz="0" w:space="0" w:color="auto"/>
      </w:divBdr>
      <w:divsChild>
        <w:div w:id="956520397">
          <w:marLeft w:val="0"/>
          <w:marRight w:val="0"/>
          <w:marTop w:val="0"/>
          <w:marBottom w:val="0"/>
          <w:divBdr>
            <w:top w:val="none" w:sz="0" w:space="0" w:color="auto"/>
            <w:left w:val="none" w:sz="0" w:space="0" w:color="auto"/>
            <w:bottom w:val="none" w:sz="0" w:space="0" w:color="auto"/>
            <w:right w:val="none" w:sz="0" w:space="0" w:color="auto"/>
          </w:divBdr>
        </w:div>
        <w:div w:id="1746145748">
          <w:marLeft w:val="0"/>
          <w:marRight w:val="0"/>
          <w:marTop w:val="0"/>
          <w:marBottom w:val="0"/>
          <w:divBdr>
            <w:top w:val="none" w:sz="0" w:space="0" w:color="auto"/>
            <w:left w:val="none" w:sz="0" w:space="0" w:color="auto"/>
            <w:bottom w:val="none" w:sz="0" w:space="0" w:color="auto"/>
            <w:right w:val="none" w:sz="0" w:space="0" w:color="auto"/>
          </w:divBdr>
        </w:div>
        <w:div w:id="2120492287">
          <w:marLeft w:val="0"/>
          <w:marRight w:val="0"/>
          <w:marTop w:val="0"/>
          <w:marBottom w:val="0"/>
          <w:divBdr>
            <w:top w:val="none" w:sz="0" w:space="0" w:color="auto"/>
            <w:left w:val="none" w:sz="0" w:space="0" w:color="auto"/>
            <w:bottom w:val="none" w:sz="0" w:space="0" w:color="auto"/>
            <w:right w:val="none" w:sz="0" w:space="0" w:color="auto"/>
          </w:divBdr>
        </w:div>
      </w:divsChild>
    </w:div>
    <w:div w:id="1964193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hfieldcommunitycounci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shfieldcommunitycouncil@gmail.com" TargetMode="External"/><Relationship Id="rId4" Type="http://schemas.openxmlformats.org/officeDocument/2006/relationships/webSettings" Target="webSettings.xml"/><Relationship Id="rId9" Type="http://schemas.openxmlformats.org/officeDocument/2006/relationships/hyperlink" Target="mailto:marshfieldcommunity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7</cp:revision>
  <cp:lastPrinted>2016-12-05T17:49:00Z</cp:lastPrinted>
  <dcterms:created xsi:type="dcterms:W3CDTF">2017-12-01T10:32:00Z</dcterms:created>
  <dcterms:modified xsi:type="dcterms:W3CDTF">2017-12-05T21:29:00Z</dcterms:modified>
</cp:coreProperties>
</file>