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3C96928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1C7F6D">
        <w:rPr>
          <w:b/>
          <w:sz w:val="24"/>
          <w:szCs w:val="24"/>
          <w:u w:val="single"/>
        </w:rPr>
        <w:t>8</w:t>
      </w:r>
      <w:r w:rsidR="001C7F6D" w:rsidRPr="001C7F6D">
        <w:rPr>
          <w:b/>
          <w:sz w:val="24"/>
          <w:szCs w:val="24"/>
          <w:u w:val="single"/>
          <w:vertAlign w:val="superscript"/>
        </w:rPr>
        <w:t>th</w:t>
      </w:r>
      <w:r w:rsidR="001C7F6D">
        <w:rPr>
          <w:b/>
          <w:sz w:val="24"/>
          <w:szCs w:val="24"/>
          <w:u w:val="single"/>
        </w:rPr>
        <w:t xml:space="preserve"> December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2987C900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 7</w:t>
      </w:r>
      <w:r w:rsidR="00BF2986" w:rsidRPr="00BF2986">
        <w:rPr>
          <w:b/>
          <w:bCs/>
          <w:sz w:val="24"/>
          <w:szCs w:val="24"/>
          <w:vertAlign w:val="superscript"/>
        </w:rPr>
        <w:t>th</w:t>
      </w:r>
      <w:r w:rsidR="00BF2986">
        <w:rPr>
          <w:b/>
          <w:bCs/>
          <w:sz w:val="24"/>
          <w:szCs w:val="24"/>
        </w:rPr>
        <w:t xml:space="preserve"> December,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20919">
        <w:rPr>
          <w:b/>
          <w:bCs/>
          <w:sz w:val="24"/>
          <w:szCs w:val="24"/>
        </w:rPr>
        <w:t>3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ED8DD7D" w14:textId="26AF86B6" w:rsidR="00A44E0A" w:rsidRDefault="00EE234F" w:rsidP="00EE234F">
      <w:r>
        <w:t>Clerk</w:t>
      </w:r>
    </w:p>
    <w:p w14:paraId="193E909E" w14:textId="77777777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Join Zoom Meeting</w:t>
      </w:r>
    </w:p>
    <w:p w14:paraId="103EB17A" w14:textId="77777777" w:rsidR="001A66D2" w:rsidRPr="001A66D2" w:rsidRDefault="000336F1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hyperlink r:id="rId11" w:tgtFrame="_blank" w:history="1">
        <w:r w:rsidR="001A66D2" w:rsidRPr="001A66D2">
          <w:rPr>
            <w:rFonts w:ascii="Arial" w:hAnsi="Arial" w:cs="Arial"/>
            <w:color w:val="1155CC"/>
            <w:u w:val="single"/>
          </w:rPr>
          <w:t>https://us02web.zoom.us/j/83770240708?pwd=STMrViswQmhRK0UxTkI0QkJiN0IyUT09</w:t>
        </w:r>
      </w:hyperlink>
    </w:p>
    <w:p w14:paraId="28F61BE0" w14:textId="132AFC19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Meeting ID: 837 7024 0708</w:t>
      </w:r>
      <w:r>
        <w:rPr>
          <w:rFonts w:ascii="Arial" w:hAnsi="Arial" w:cs="Arial"/>
          <w:color w:val="222222"/>
        </w:rPr>
        <w:t xml:space="preserve"> - </w:t>
      </w:r>
      <w:r w:rsidRPr="001A66D2">
        <w:rPr>
          <w:rFonts w:ascii="Arial" w:hAnsi="Arial" w:cs="Arial"/>
          <w:color w:val="222222"/>
        </w:rPr>
        <w:t>Passcode: 018872</w:t>
      </w:r>
    </w:p>
    <w:p w14:paraId="0498319A" w14:textId="77777777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One tap mobile</w:t>
      </w:r>
    </w:p>
    <w:p w14:paraId="5DB39086" w14:textId="77777777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+</w:t>
      </w:r>
      <w:proofErr w:type="gramStart"/>
      <w:r w:rsidRPr="001A66D2">
        <w:rPr>
          <w:rFonts w:ascii="Arial" w:hAnsi="Arial" w:cs="Arial"/>
          <w:color w:val="222222"/>
        </w:rPr>
        <w:t>442034815237,,</w:t>
      </w:r>
      <w:proofErr w:type="gramEnd"/>
      <w:r w:rsidRPr="001A66D2">
        <w:rPr>
          <w:rFonts w:ascii="Arial" w:hAnsi="Arial" w:cs="Arial"/>
          <w:color w:val="222222"/>
        </w:rPr>
        <w:t>83770240708#,,,,,,0#,,018872# United Kingdom</w:t>
      </w:r>
    </w:p>
    <w:p w14:paraId="4CBC4BA1" w14:textId="77777777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+</w:t>
      </w:r>
      <w:proofErr w:type="gramStart"/>
      <w:r w:rsidRPr="001A66D2">
        <w:rPr>
          <w:rFonts w:ascii="Arial" w:hAnsi="Arial" w:cs="Arial"/>
          <w:color w:val="222222"/>
        </w:rPr>
        <w:t>442034815240,,</w:t>
      </w:r>
      <w:proofErr w:type="gramEnd"/>
      <w:r w:rsidRPr="001A66D2">
        <w:rPr>
          <w:rFonts w:ascii="Arial" w:hAnsi="Arial" w:cs="Arial"/>
          <w:color w:val="222222"/>
        </w:rPr>
        <w:t>83770240708#,,,,,,0#,,018872# United Kingdom</w:t>
      </w:r>
    </w:p>
    <w:p w14:paraId="6EAE4F5B" w14:textId="77777777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Dial by your location</w:t>
      </w:r>
    </w:p>
    <w:p w14:paraId="374F4E02" w14:textId="123ACBAB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+44 203 481 5237 United Kingdom</w:t>
      </w:r>
      <w:r>
        <w:rPr>
          <w:rFonts w:ascii="Arial" w:hAnsi="Arial" w:cs="Arial"/>
          <w:color w:val="222222"/>
        </w:rPr>
        <w:t xml:space="preserve">, </w:t>
      </w:r>
      <w:r w:rsidRPr="001A66D2">
        <w:rPr>
          <w:rFonts w:ascii="Arial" w:hAnsi="Arial" w:cs="Arial"/>
          <w:color w:val="222222"/>
        </w:rPr>
        <w:t>+44 203 481 5240 United Kingdom</w:t>
      </w:r>
      <w:r>
        <w:rPr>
          <w:rFonts w:ascii="Arial" w:hAnsi="Arial" w:cs="Arial"/>
          <w:color w:val="222222"/>
        </w:rPr>
        <w:t xml:space="preserve">, </w:t>
      </w:r>
      <w:r w:rsidRPr="001A66D2">
        <w:rPr>
          <w:rFonts w:ascii="Arial" w:hAnsi="Arial" w:cs="Arial"/>
          <w:color w:val="222222"/>
        </w:rPr>
        <w:t>+44 203 901 7895 United Kingdom+44 131 460 1196 United Kingdom</w:t>
      </w:r>
      <w:r>
        <w:rPr>
          <w:rFonts w:ascii="Arial" w:hAnsi="Arial" w:cs="Arial"/>
          <w:color w:val="222222"/>
        </w:rPr>
        <w:t xml:space="preserve">, </w:t>
      </w:r>
      <w:r w:rsidRPr="001A66D2">
        <w:rPr>
          <w:rFonts w:ascii="Arial" w:hAnsi="Arial" w:cs="Arial"/>
          <w:color w:val="222222"/>
        </w:rPr>
        <w:t>+44 203 051 2874 United Kingdom</w:t>
      </w:r>
    </w:p>
    <w:p w14:paraId="0A850519" w14:textId="43800398" w:rsidR="001A66D2" w:rsidRPr="001A66D2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>Meeting ID: 837 7024 0708</w:t>
      </w:r>
      <w:r>
        <w:rPr>
          <w:rFonts w:ascii="Arial" w:hAnsi="Arial" w:cs="Arial"/>
          <w:color w:val="222222"/>
        </w:rPr>
        <w:t xml:space="preserve"> - </w:t>
      </w:r>
      <w:r w:rsidRPr="001A66D2">
        <w:rPr>
          <w:rFonts w:ascii="Arial" w:hAnsi="Arial" w:cs="Arial"/>
          <w:color w:val="222222"/>
        </w:rPr>
        <w:t>Passcode: 018872</w:t>
      </w:r>
    </w:p>
    <w:p w14:paraId="0E790BB2" w14:textId="265E082C" w:rsidR="001C7F6D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A66D2">
        <w:rPr>
          <w:rFonts w:ascii="Arial" w:hAnsi="Arial" w:cs="Arial"/>
          <w:color w:val="222222"/>
        </w:rPr>
        <w:t xml:space="preserve">Find your local number: </w:t>
      </w:r>
      <w:hyperlink r:id="rId12" w:tgtFrame="_blank" w:history="1">
        <w:r w:rsidRPr="001A66D2">
          <w:rPr>
            <w:rFonts w:ascii="Arial" w:hAnsi="Arial" w:cs="Arial"/>
            <w:color w:val="1155CC"/>
            <w:u w:val="single"/>
          </w:rPr>
          <w:t>https://us02web.zoom.us/u/kdk0EJ9aRG</w:t>
        </w:r>
      </w:hyperlink>
    </w:p>
    <w:p w14:paraId="4024B59D" w14:textId="77777777" w:rsidR="001C7F6D" w:rsidRDefault="001C7F6D" w:rsidP="001A66D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40DCEB06" w14:textId="54C26189" w:rsidR="00A44E0A" w:rsidRDefault="00940312" w:rsidP="001A66D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940312">
        <w:rPr>
          <w:rFonts w:ascii="Arial" w:hAnsi="Arial" w:cs="Arial"/>
          <w:color w:val="222222"/>
        </w:rPr>
        <w:br/>
      </w:r>
    </w:p>
    <w:p w14:paraId="62CD8543" w14:textId="017E4E0F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65854C72" w14:textId="45D297B1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3B124448" w14:textId="77777777" w:rsidR="00940312" w:rsidRP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6C4040" w:rsidRPr="000140AC" w14:paraId="3D9ADA27" w14:textId="77777777" w:rsidTr="00E42282">
        <w:trPr>
          <w:trHeight w:val="243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E42282">
        <w:trPr>
          <w:trHeight w:val="570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70CF11F" w14:textId="77777777" w:rsidR="006C4040" w:rsidRDefault="006C4040" w:rsidP="006C4040">
            <w:pPr>
              <w:rPr>
                <w:b/>
                <w:sz w:val="24"/>
                <w:szCs w:val="24"/>
              </w:rPr>
            </w:pPr>
          </w:p>
          <w:p w14:paraId="2CF4401B" w14:textId="0E074834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37F8F" w:rsidRPr="000140AC" w14:paraId="1B2AD99E" w14:textId="77777777" w:rsidTr="001C7F6D">
        <w:trPr>
          <w:trHeight w:val="91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19" w14:textId="4D38AA6C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8286" w14:textId="77777777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2563E07E" w14:textId="77777777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F303622" w14:textId="77777777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ABA068" w14:textId="7824D333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3569DC" w14:textId="33756D89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7F6D" w:rsidRPr="000140AC" w14:paraId="3B4F5B74" w14:textId="77777777" w:rsidTr="00692E25">
        <w:trPr>
          <w:trHeight w:val="102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864" w14:textId="48699FD9" w:rsidR="001C7F6D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96B1" w14:textId="77777777" w:rsidR="00011BDC" w:rsidRDefault="001C7F6D" w:rsidP="001C7F6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meet candidates interested in filling the vacancies for a Councillor and to decide on </w:t>
            </w:r>
          </w:p>
          <w:p w14:paraId="00F10644" w14:textId="0AE6AB31" w:rsidR="001C7F6D" w:rsidRDefault="001C7F6D" w:rsidP="001C7F6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011BD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ption.</w:t>
            </w:r>
          </w:p>
          <w:p w14:paraId="398A1CAB" w14:textId="0FF501BD" w:rsidR="001C7F6D" w:rsidRDefault="001C7F6D" w:rsidP="001C7F6D">
            <w:pPr>
              <w:widowControl/>
              <w:rPr>
                <w:b/>
                <w:sz w:val="24"/>
                <w:szCs w:val="24"/>
              </w:rPr>
            </w:pPr>
          </w:p>
          <w:p w14:paraId="34AEAEA7" w14:textId="77777777" w:rsidR="001C7F6D" w:rsidRDefault="001C7F6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6F0CEB" w14:textId="2CCF9631" w:rsidR="001C7F6D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2E25" w:rsidRPr="000140AC" w14:paraId="420E6700" w14:textId="77777777" w:rsidTr="00E34E06">
        <w:trPr>
          <w:trHeight w:val="11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93D" w14:textId="32C1A9CC" w:rsidR="00692E25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585CF" w14:textId="41601A2D" w:rsidR="00692E25" w:rsidRDefault="00692E25" w:rsidP="00692E2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14:paraId="546B1F8E" w14:textId="4A17CF35" w:rsidR="00692E25" w:rsidRDefault="00692E25" w:rsidP="00692E25">
            <w:pPr>
              <w:widowControl/>
              <w:rPr>
                <w:b/>
                <w:sz w:val="24"/>
                <w:szCs w:val="24"/>
              </w:rPr>
            </w:pPr>
          </w:p>
          <w:p w14:paraId="0E7502BE" w14:textId="52B215F5" w:rsidR="009176C6" w:rsidRDefault="009176C6" w:rsidP="00692E25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) To receive a presentation from the Office of the Police &amp; Crime Commissioner for Gwent.</w:t>
            </w:r>
          </w:p>
          <w:p w14:paraId="15012F00" w14:textId="77777777" w:rsidR="009176C6" w:rsidRDefault="009176C6" w:rsidP="00692E25">
            <w:pPr>
              <w:widowControl/>
              <w:rPr>
                <w:b/>
                <w:sz w:val="24"/>
                <w:szCs w:val="24"/>
              </w:rPr>
            </w:pPr>
          </w:p>
          <w:p w14:paraId="3686B3D4" w14:textId="14C86B1C" w:rsidR="009176C6" w:rsidRDefault="009176C6" w:rsidP="00692E2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ii) Other police </w:t>
            </w:r>
            <w:proofErr w:type="gramStart"/>
            <w:r>
              <w:rPr>
                <w:b/>
                <w:sz w:val="24"/>
                <w:szCs w:val="24"/>
              </w:rPr>
              <w:t>matters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2CA65DC2" w14:textId="77777777" w:rsidR="00692E25" w:rsidRDefault="00692E25" w:rsidP="00692E25">
            <w:pPr>
              <w:widowControl/>
              <w:rPr>
                <w:b/>
                <w:sz w:val="24"/>
                <w:szCs w:val="24"/>
              </w:rPr>
            </w:pPr>
          </w:p>
          <w:p w14:paraId="533BB399" w14:textId="77777777" w:rsidR="00692E25" w:rsidRDefault="00692E2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8D5E476" w14:textId="77777777" w:rsidR="00692E25" w:rsidRDefault="00692E25" w:rsidP="00D87529">
            <w:pPr>
              <w:rPr>
                <w:b/>
                <w:sz w:val="24"/>
                <w:szCs w:val="24"/>
              </w:rPr>
            </w:pPr>
          </w:p>
          <w:p w14:paraId="7CBD0218" w14:textId="77777777" w:rsidR="009176C6" w:rsidRDefault="009176C6" w:rsidP="00D87529">
            <w:pPr>
              <w:rPr>
                <w:b/>
                <w:sz w:val="24"/>
                <w:szCs w:val="24"/>
              </w:rPr>
            </w:pPr>
          </w:p>
          <w:p w14:paraId="3F456F9F" w14:textId="77777777" w:rsidR="009176C6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2C7BF005" w14:textId="77777777" w:rsidR="009176C6" w:rsidRDefault="009176C6" w:rsidP="00D87529">
            <w:pPr>
              <w:rPr>
                <w:b/>
                <w:sz w:val="24"/>
                <w:szCs w:val="24"/>
              </w:rPr>
            </w:pPr>
          </w:p>
          <w:p w14:paraId="7193E078" w14:textId="77777777" w:rsidR="009176C6" w:rsidRDefault="009176C6" w:rsidP="00D87529">
            <w:pPr>
              <w:rPr>
                <w:b/>
                <w:sz w:val="24"/>
                <w:szCs w:val="24"/>
              </w:rPr>
            </w:pPr>
          </w:p>
          <w:p w14:paraId="3465D7A3" w14:textId="0427411B" w:rsidR="009176C6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1F9E10CF" w:rsidR="0018741E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47DE8ABC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636989">
              <w:rPr>
                <w:b/>
                <w:sz w:val="24"/>
                <w:szCs w:val="24"/>
              </w:rPr>
              <w:t xml:space="preserve"> </w:t>
            </w:r>
            <w:r w:rsidR="001C7F6D">
              <w:rPr>
                <w:b/>
                <w:sz w:val="24"/>
                <w:szCs w:val="24"/>
              </w:rPr>
              <w:t>7</w:t>
            </w:r>
            <w:r w:rsidR="001C7F6D" w:rsidRPr="001C7F6D">
              <w:rPr>
                <w:b/>
                <w:sz w:val="24"/>
                <w:szCs w:val="24"/>
                <w:vertAlign w:val="superscript"/>
              </w:rPr>
              <w:t>th</w:t>
            </w:r>
            <w:r w:rsidR="001C7F6D">
              <w:rPr>
                <w:b/>
                <w:sz w:val="24"/>
                <w:szCs w:val="24"/>
              </w:rPr>
              <w:t xml:space="preserve"> December.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6F53E336" w:rsidR="007177EF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660" w14:textId="77777777" w:rsidR="00EA3F22" w:rsidRDefault="00EA3F22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831EC7" w14:textId="1897AA1D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>
              <w:rPr>
                <w:b/>
                <w:sz w:val="24"/>
                <w:szCs w:val="24"/>
              </w:rPr>
              <w:t xml:space="preserve">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3E37BC">
              <w:rPr>
                <w:b/>
                <w:sz w:val="24"/>
                <w:szCs w:val="24"/>
              </w:rPr>
              <w:t>1</w:t>
            </w:r>
            <w:r w:rsidR="001C7F6D">
              <w:rPr>
                <w:b/>
                <w:sz w:val="24"/>
                <w:szCs w:val="24"/>
              </w:rPr>
              <w:t>0</w:t>
            </w:r>
            <w:r w:rsidR="001C7F6D" w:rsidRPr="001C7F6D">
              <w:rPr>
                <w:b/>
                <w:sz w:val="24"/>
                <w:szCs w:val="24"/>
                <w:vertAlign w:val="superscript"/>
              </w:rPr>
              <w:t>th</w:t>
            </w:r>
            <w:r w:rsidR="001C7F6D">
              <w:rPr>
                <w:b/>
                <w:sz w:val="24"/>
                <w:szCs w:val="24"/>
              </w:rPr>
              <w:t xml:space="preserve"> November </w:t>
            </w:r>
            <w:r w:rsidR="005A09B8">
              <w:rPr>
                <w:b/>
                <w:sz w:val="24"/>
                <w:szCs w:val="24"/>
              </w:rPr>
              <w:t>2020.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A5ACF8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  <w:p w14:paraId="794075F5" w14:textId="41E99643" w:rsidR="00EA3F22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513D0" w:rsidRPr="000140AC" w14:paraId="2870BDF1" w14:textId="77777777" w:rsidTr="0002623D">
        <w:trPr>
          <w:trHeight w:val="72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5C2967C" w:rsidR="003513D0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836E161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 monthly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3E37BC">
              <w:rPr>
                <w:b/>
                <w:sz w:val="24"/>
                <w:szCs w:val="24"/>
              </w:rPr>
              <w:t>1</w:t>
            </w:r>
            <w:r w:rsidR="001C7F6D">
              <w:rPr>
                <w:b/>
                <w:sz w:val="24"/>
                <w:szCs w:val="24"/>
              </w:rPr>
              <w:t>0</w:t>
            </w:r>
            <w:r w:rsidR="001C7F6D" w:rsidRPr="001C7F6D">
              <w:rPr>
                <w:b/>
                <w:sz w:val="24"/>
                <w:szCs w:val="24"/>
                <w:vertAlign w:val="superscript"/>
              </w:rPr>
              <w:t>th</w:t>
            </w:r>
            <w:r w:rsidR="001C7F6D">
              <w:rPr>
                <w:b/>
                <w:sz w:val="24"/>
                <w:szCs w:val="24"/>
              </w:rPr>
              <w:t xml:space="preserve"> November</w:t>
            </w:r>
            <w:r w:rsidR="00BD59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2020</w:t>
            </w:r>
          </w:p>
          <w:p w14:paraId="2788F885" w14:textId="0D6DC4B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1FB09BAD" w:rsidR="003513D0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4040">
              <w:rPr>
                <w:b/>
                <w:sz w:val="24"/>
                <w:szCs w:val="24"/>
              </w:rPr>
              <w:t>5</w:t>
            </w:r>
          </w:p>
        </w:tc>
      </w:tr>
      <w:tr w:rsidR="0002623D" w:rsidRPr="000140AC" w14:paraId="0347F75A" w14:textId="77777777" w:rsidTr="009176C6">
        <w:trPr>
          <w:trHeight w:val="13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000" w14:textId="4FCE62E2" w:rsidR="0002623D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98D9" w14:textId="693A5FE4" w:rsidR="0002623D" w:rsidRDefault="0002623D" w:rsidP="0002623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decide on the location and style of benches to </w:t>
            </w:r>
            <w:r w:rsidR="002F51E5">
              <w:rPr>
                <w:b/>
                <w:sz w:val="24"/>
                <w:szCs w:val="24"/>
              </w:rPr>
              <w:t xml:space="preserve">fulfil community project </w:t>
            </w:r>
            <w:r w:rsidR="002F51E5">
              <w:rPr>
                <w:b/>
                <w:bCs/>
                <w:sz w:val="24"/>
                <w:szCs w:val="24"/>
                <w:shd w:val="clear" w:color="auto" w:fill="FFFFFF"/>
              </w:rPr>
              <w:t>2 - Provide additional bench seats at various locations.</w:t>
            </w:r>
          </w:p>
          <w:p w14:paraId="42FE1F94" w14:textId="77777777" w:rsidR="0002623D" w:rsidRPr="000B5406" w:rsidRDefault="0002623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A0E57B8" w14:textId="0E486CC8" w:rsidR="0002623D" w:rsidRDefault="00692E2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176C6" w:rsidRPr="000140AC" w14:paraId="4B0597D8" w14:textId="77777777" w:rsidTr="000B5F1E">
        <w:trPr>
          <w:trHeight w:val="16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3FB" w14:textId="2E019650" w:rsidR="009176C6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2914" w14:textId="577B3DE0" w:rsidR="009176C6" w:rsidRDefault="009176C6" w:rsidP="009176C6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balance of S106 money offered by Newport City Council towards acceptable leisure projects.</w:t>
            </w:r>
          </w:p>
          <w:p w14:paraId="08683A5E" w14:textId="77777777" w:rsidR="009176C6" w:rsidRDefault="009176C6" w:rsidP="009176C6">
            <w:pPr>
              <w:widowControl/>
              <w:rPr>
                <w:b/>
                <w:sz w:val="24"/>
                <w:szCs w:val="24"/>
              </w:rPr>
            </w:pPr>
          </w:p>
          <w:p w14:paraId="2193E5E4" w14:textId="77777777" w:rsidR="009176C6" w:rsidRDefault="009176C6" w:rsidP="009176C6">
            <w:pPr>
              <w:widowControl/>
              <w:rPr>
                <w:b/>
                <w:sz w:val="24"/>
                <w:szCs w:val="24"/>
              </w:rPr>
            </w:pPr>
          </w:p>
          <w:p w14:paraId="49A517CC" w14:textId="77777777" w:rsidR="009176C6" w:rsidRDefault="009176C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8ED170" w14:textId="11ADDE5B" w:rsidR="009176C6" w:rsidRDefault="009176C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BD598F">
        <w:trPr>
          <w:trHeight w:val="4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3D0538C4" w:rsidR="00D87529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CC42780" w14:textId="6C47C138" w:rsid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7CC7BDB" w14:textId="739F312F" w:rsidR="00011BDC" w:rsidRDefault="00011BD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approve and accept the 2020/21 audit completed by BDO LLP</w:t>
            </w:r>
            <w:r w:rsidR="009176C6">
              <w:rPr>
                <w:b/>
                <w:iCs/>
                <w:sz w:val="24"/>
                <w:szCs w:val="24"/>
              </w:rPr>
              <w:t>.</w:t>
            </w:r>
          </w:p>
          <w:p w14:paraId="11D82C81" w14:textId="77777777" w:rsidR="009176C6" w:rsidRDefault="009176C6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E51A6F1" w14:textId="26DBBCCA" w:rsidR="00C1311B" w:rsidRDefault="00011BDC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1C7F6D">
              <w:rPr>
                <w:b/>
                <w:iCs/>
                <w:sz w:val="24"/>
                <w:szCs w:val="24"/>
              </w:rPr>
              <w:t>) To approve and adopt the minutes of the Finance &amp; General Purposes Committee</w:t>
            </w:r>
            <w:r w:rsidR="00CA3610">
              <w:rPr>
                <w:b/>
                <w:iCs/>
                <w:sz w:val="24"/>
                <w:szCs w:val="24"/>
              </w:rPr>
              <w:t xml:space="preserve"> </w:t>
            </w:r>
            <w:r w:rsidR="001C7F6D">
              <w:rPr>
                <w:b/>
                <w:iCs/>
                <w:sz w:val="24"/>
                <w:szCs w:val="24"/>
              </w:rPr>
              <w:t>held on 3</w:t>
            </w:r>
            <w:r w:rsidR="001C7F6D" w:rsidRPr="001C7F6D">
              <w:rPr>
                <w:b/>
                <w:iCs/>
                <w:sz w:val="24"/>
                <w:szCs w:val="24"/>
                <w:vertAlign w:val="superscript"/>
              </w:rPr>
              <w:t>rd</w:t>
            </w:r>
            <w:r w:rsidR="001C7F6D">
              <w:rPr>
                <w:b/>
                <w:iCs/>
                <w:sz w:val="24"/>
                <w:szCs w:val="24"/>
              </w:rPr>
              <w:t xml:space="preserve"> December and to consider its recommendation for a budget and precept for 2021/22.</w:t>
            </w:r>
          </w:p>
          <w:p w14:paraId="3D185BE2" w14:textId="2FE30125" w:rsidR="001C7F6D" w:rsidRDefault="001C7F6D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32AFC787" w14:textId="71989E00" w:rsidR="00320051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>
              <w:rPr>
                <w:b/>
                <w:iCs/>
                <w:sz w:val="24"/>
                <w:szCs w:val="24"/>
              </w:rPr>
              <w:t xml:space="preserve">)To receive a request for a donation from Sparkle, </w:t>
            </w:r>
            <w:proofErr w:type="spellStart"/>
            <w:r>
              <w:rPr>
                <w:b/>
                <w:iCs/>
                <w:sz w:val="24"/>
                <w:szCs w:val="24"/>
              </w:rPr>
              <w:t>Serennu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Children’s Centre, Rogerstone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06F2696E" w14:textId="77777777" w:rsidR="00320051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1F3EF63F" w14:textId="7DA5FD1C" w:rsidR="00EF1420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1C7F6D">
              <w:rPr>
                <w:b/>
                <w:iCs/>
                <w:sz w:val="24"/>
                <w:szCs w:val="24"/>
              </w:rPr>
              <w:t>) To receive a request for a donation towards the cost of litter bin emptying</w:t>
            </w:r>
            <w:r w:rsidR="00E03AF1">
              <w:rPr>
                <w:b/>
                <w:iCs/>
                <w:sz w:val="24"/>
                <w:szCs w:val="24"/>
              </w:rPr>
              <w:t xml:space="preserve"> from Marshfield Village Hall Management Committee</w:t>
            </w:r>
            <w:r w:rsidR="00CB7CF2">
              <w:rPr>
                <w:b/>
                <w:iCs/>
                <w:sz w:val="24"/>
                <w:szCs w:val="24"/>
              </w:rPr>
              <w:t>.</w:t>
            </w:r>
          </w:p>
          <w:p w14:paraId="7C4D48E0" w14:textId="0A40B8BF" w:rsidR="00CB7CF2" w:rsidRDefault="00CB7CF2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4471A89D" w14:textId="05644E27" w:rsidR="00CB7CF2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011BDC">
              <w:rPr>
                <w:b/>
                <w:iCs/>
                <w:sz w:val="24"/>
                <w:szCs w:val="24"/>
              </w:rPr>
              <w:t>)</w:t>
            </w:r>
            <w:r w:rsidR="00CB7CF2">
              <w:rPr>
                <w:b/>
                <w:iCs/>
                <w:sz w:val="24"/>
                <w:szCs w:val="24"/>
              </w:rPr>
              <w:t xml:space="preserve"> To </w:t>
            </w:r>
            <w:r w:rsidR="0002623D">
              <w:rPr>
                <w:b/>
                <w:iCs/>
                <w:sz w:val="24"/>
                <w:szCs w:val="24"/>
              </w:rPr>
              <w:t xml:space="preserve">consider making an arrangement for poppies on lamp posts for Remembrance </w:t>
            </w:r>
            <w:r w:rsidR="00AD6057">
              <w:rPr>
                <w:b/>
                <w:iCs/>
                <w:sz w:val="24"/>
                <w:szCs w:val="24"/>
              </w:rPr>
              <w:t>D</w:t>
            </w:r>
            <w:r w:rsidR="0002623D">
              <w:rPr>
                <w:b/>
                <w:iCs/>
                <w:sz w:val="24"/>
                <w:szCs w:val="24"/>
              </w:rPr>
              <w:t>ay 2021.</w:t>
            </w:r>
          </w:p>
          <w:p w14:paraId="25237ACA" w14:textId="77777777" w:rsidR="009176C6" w:rsidRDefault="009176C6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696233B7" w14:textId="2E063B2A" w:rsidR="00EF1420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EF1420">
              <w:rPr>
                <w:b/>
                <w:iCs/>
                <w:sz w:val="24"/>
                <w:szCs w:val="24"/>
              </w:rPr>
              <w:t>) Purchase of new notice boards.</w:t>
            </w:r>
          </w:p>
          <w:p w14:paraId="54949AE0" w14:textId="77777777" w:rsidR="009176C6" w:rsidRDefault="009176C6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15A3A39A" w14:textId="08EDE0A8" w:rsidR="00ED7DE5" w:rsidRDefault="00320051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</w:t>
            </w:r>
            <w:r w:rsidR="00011BDC">
              <w:rPr>
                <w:b/>
                <w:iCs/>
                <w:sz w:val="24"/>
                <w:szCs w:val="24"/>
              </w:rPr>
              <w:t>)</w:t>
            </w:r>
            <w:r w:rsidR="00CA5C36">
              <w:rPr>
                <w:b/>
                <w:iCs/>
                <w:sz w:val="24"/>
                <w:szCs w:val="24"/>
              </w:rPr>
              <w:t xml:space="preserve"> Invoices</w:t>
            </w:r>
            <w:r w:rsidR="00047AEC">
              <w:rPr>
                <w:b/>
                <w:iCs/>
                <w:sz w:val="24"/>
                <w:szCs w:val="24"/>
              </w:rPr>
              <w:t xml:space="preserve"> and payments.</w:t>
            </w:r>
          </w:p>
          <w:p w14:paraId="752D53F5" w14:textId="77777777" w:rsidR="00A84DB5" w:rsidRDefault="00A84DB5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301531A" w14:textId="5789D56F" w:rsidR="00D256DA" w:rsidRDefault="00320051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h</w:t>
            </w:r>
            <w:r w:rsidR="00D51E5F"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347C459B" w:rsidR="00BD598F" w:rsidRPr="00BA44AC" w:rsidRDefault="00BD598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19B704D9" w:rsidR="00D87529" w:rsidRPr="000B5406" w:rsidRDefault="009176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BD598F" w:rsidRPr="000140AC" w14:paraId="08D027A7" w14:textId="77777777" w:rsidTr="00320051">
        <w:trPr>
          <w:trHeight w:val="597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0878EBC2" w:rsidR="00BD598F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176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41F19C5E" w:rsidR="00B97440" w:rsidRPr="00B36B75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Matters</w:t>
            </w:r>
            <w:r w:rsidR="00B36B75">
              <w:rPr>
                <w:b/>
                <w:i/>
                <w:sz w:val="24"/>
                <w:szCs w:val="24"/>
              </w:rPr>
              <w:t>:</w:t>
            </w:r>
          </w:p>
          <w:p w14:paraId="25736DBC" w14:textId="584584E9" w:rsidR="00B97440" w:rsidRDefault="00B97440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A68A30A" w14:textId="62BC96C7" w:rsidR="002C4F1B" w:rsidRPr="00636989" w:rsidRDefault="00CB7CF2" w:rsidP="002C4F1B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a</w:t>
            </w:r>
            <w:r w:rsidR="002C4F1B" w:rsidRPr="00636989">
              <w:rPr>
                <w:b/>
                <w:i w:val="0"/>
              </w:rPr>
              <w:t xml:space="preserve">) </w:t>
            </w:r>
            <w:r w:rsidRPr="00CB7CF2">
              <w:rPr>
                <w:b/>
                <w:i w:val="0"/>
              </w:rPr>
              <w:t>To consider observations to be sent to Newport City Council:</w:t>
            </w:r>
          </w:p>
          <w:p w14:paraId="74587100" w14:textId="77777777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</w:p>
          <w:p w14:paraId="3864A362" w14:textId="11BC058F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  <w:r w:rsidRPr="00636989">
              <w:rPr>
                <w:b/>
                <w:i w:val="0"/>
              </w:rPr>
              <w:t>MCC 9</w:t>
            </w:r>
            <w:r w:rsidR="00CB7CF2">
              <w:rPr>
                <w:b/>
                <w:i w:val="0"/>
              </w:rPr>
              <w:t>42</w:t>
            </w:r>
            <w:r w:rsidRPr="00636989">
              <w:rPr>
                <w:b/>
                <w:i w:val="0"/>
              </w:rPr>
              <w:t xml:space="preserve"> - Conex 20/</w:t>
            </w:r>
            <w:r w:rsidR="00CB7CF2">
              <w:rPr>
                <w:b/>
                <w:i w:val="0"/>
              </w:rPr>
              <w:t>1087</w:t>
            </w:r>
          </w:p>
          <w:p w14:paraId="3A28C839" w14:textId="77F13A8A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636989">
              <w:rPr>
                <w:rFonts w:ascii="Times New Roman" w:hAnsi="Times New Roman" w:cs="Times New Roman"/>
                <w:bCs/>
              </w:rPr>
              <w:t xml:space="preserve">: Single Storey </w:t>
            </w:r>
            <w:r w:rsidR="00CB7CF2">
              <w:rPr>
                <w:rFonts w:ascii="Times New Roman" w:hAnsi="Times New Roman" w:cs="Times New Roman"/>
                <w:bCs/>
              </w:rPr>
              <w:t xml:space="preserve">Rear Side </w:t>
            </w:r>
            <w:r w:rsidRPr="00636989">
              <w:rPr>
                <w:rFonts w:ascii="Times New Roman" w:hAnsi="Times New Roman" w:cs="Times New Roman"/>
                <w:bCs/>
              </w:rPr>
              <w:t xml:space="preserve">Extension </w:t>
            </w:r>
            <w:r w:rsidR="00CB7CF2">
              <w:rPr>
                <w:rFonts w:ascii="Times New Roman" w:hAnsi="Times New Roman" w:cs="Times New Roman"/>
                <w:bCs/>
              </w:rPr>
              <w:t xml:space="preserve">and Two Storey </w:t>
            </w:r>
            <w:r w:rsidRPr="00636989">
              <w:rPr>
                <w:rFonts w:ascii="Times New Roman" w:hAnsi="Times New Roman" w:cs="Times New Roman"/>
                <w:bCs/>
              </w:rPr>
              <w:t xml:space="preserve">Side </w:t>
            </w:r>
            <w:r w:rsidR="00CB7CF2">
              <w:rPr>
                <w:rFonts w:ascii="Times New Roman" w:hAnsi="Times New Roman" w:cs="Times New Roman"/>
                <w:bCs/>
              </w:rPr>
              <w:t>Extension</w:t>
            </w:r>
          </w:p>
          <w:p w14:paraId="1DAE1A0D" w14:textId="09CE1AD8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 xml:space="preserve">Site: </w:t>
            </w:r>
            <w:r w:rsidR="00CB7CF2" w:rsidRPr="00CB7CF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CB7CF2" w:rsidRPr="00CB7CF2">
              <w:rPr>
                <w:rFonts w:ascii="Times New Roman" w:hAnsi="Times New Roman" w:cs="Times New Roman"/>
              </w:rPr>
              <w:t>Tynewydd</w:t>
            </w:r>
            <w:proofErr w:type="spellEnd"/>
            <w:r w:rsidR="00CB7CF2" w:rsidRPr="00CB7CF2">
              <w:rPr>
                <w:rFonts w:ascii="Times New Roman" w:hAnsi="Times New Roman" w:cs="Times New Roman"/>
              </w:rPr>
              <w:t xml:space="preserve"> Drive, Castleton,</w:t>
            </w:r>
            <w:r w:rsidR="00CB7C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989">
              <w:rPr>
                <w:rFonts w:ascii="Times New Roman" w:hAnsi="Times New Roman" w:cs="Times New Roman"/>
                <w:bCs/>
              </w:rPr>
              <w:t>CF3 2</w:t>
            </w:r>
            <w:r w:rsidR="00CB7CF2">
              <w:rPr>
                <w:rFonts w:ascii="Times New Roman" w:hAnsi="Times New Roman" w:cs="Times New Roman"/>
                <w:bCs/>
              </w:rPr>
              <w:t>SB</w:t>
            </w:r>
          </w:p>
          <w:p w14:paraId="4AFD8510" w14:textId="39CD0530" w:rsidR="002C4F1B" w:rsidRPr="00CB7CF2" w:rsidRDefault="002C4F1B" w:rsidP="00CB7CF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</w:rPr>
              <w:t xml:space="preserve">Application Type: </w:t>
            </w:r>
            <w:r w:rsidRPr="00636989">
              <w:rPr>
                <w:rFonts w:ascii="Times New Roman" w:hAnsi="Times New Roman" w:cs="Times New Roman"/>
                <w:bCs/>
              </w:rPr>
              <w:t>Full Application</w:t>
            </w:r>
          </w:p>
          <w:p w14:paraId="1208AAD5" w14:textId="77777777" w:rsidR="002C4F1B" w:rsidRPr="00636989" w:rsidRDefault="002C4F1B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3F3F472" w14:textId="286F75A4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MCC 94</w:t>
            </w:r>
            <w:r w:rsidR="00CB7CF2">
              <w:rPr>
                <w:b/>
                <w:iCs/>
                <w:sz w:val="24"/>
                <w:szCs w:val="24"/>
              </w:rPr>
              <w:t>3</w:t>
            </w:r>
            <w:r w:rsidRPr="00636989">
              <w:rPr>
                <w:b/>
                <w:iCs/>
                <w:sz w:val="24"/>
                <w:szCs w:val="24"/>
              </w:rPr>
              <w:t xml:space="preserve"> </w:t>
            </w:r>
            <w:r w:rsidR="00636989" w:rsidRPr="00636989">
              <w:rPr>
                <w:b/>
                <w:iCs/>
                <w:sz w:val="24"/>
                <w:szCs w:val="24"/>
              </w:rPr>
              <w:t xml:space="preserve">- </w:t>
            </w:r>
            <w:r w:rsidRPr="00636989">
              <w:rPr>
                <w:b/>
                <w:iCs/>
                <w:sz w:val="24"/>
                <w:szCs w:val="24"/>
              </w:rPr>
              <w:t>Conex 20/</w:t>
            </w:r>
            <w:r w:rsidR="00CB7CF2">
              <w:rPr>
                <w:b/>
                <w:iCs/>
                <w:sz w:val="24"/>
                <w:szCs w:val="24"/>
              </w:rPr>
              <w:t>1127</w:t>
            </w:r>
          </w:p>
          <w:p w14:paraId="3ED6B27D" w14:textId="3FB32434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Proposal:</w:t>
            </w:r>
            <w:r w:rsidR="00CB7CF2">
              <w:rPr>
                <w:bCs/>
                <w:iCs/>
                <w:sz w:val="24"/>
                <w:szCs w:val="24"/>
              </w:rPr>
              <w:t xml:space="preserve"> Two Storey Front Extension</w:t>
            </w:r>
          </w:p>
          <w:p w14:paraId="4670DB82" w14:textId="70606B0D" w:rsidR="002C4F1B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Site:</w:t>
            </w:r>
            <w:r w:rsidR="00CB7CF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7CF2">
              <w:rPr>
                <w:bCs/>
                <w:iCs/>
                <w:sz w:val="24"/>
                <w:szCs w:val="24"/>
              </w:rPr>
              <w:t>Craigwood</w:t>
            </w:r>
            <w:proofErr w:type="spellEnd"/>
            <w:r w:rsidR="00CB7CF2">
              <w:rPr>
                <w:bCs/>
                <w:iCs/>
                <w:sz w:val="24"/>
                <w:szCs w:val="24"/>
              </w:rPr>
              <w:t xml:space="preserve"> House, Newport Road, Cardiff, CF3 2UR</w:t>
            </w:r>
          </w:p>
          <w:p w14:paraId="153F17EE" w14:textId="1DE715CE" w:rsidR="00692E25" w:rsidRDefault="002C4F1B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Application Type</w:t>
            </w:r>
            <w:r w:rsidRPr="00636989">
              <w:rPr>
                <w:bCs/>
                <w:iCs/>
                <w:sz w:val="24"/>
                <w:szCs w:val="24"/>
              </w:rPr>
              <w:t>: Full Application</w:t>
            </w:r>
            <w:r w:rsidR="003E37BC" w:rsidRPr="00636989">
              <w:rPr>
                <w:bCs/>
                <w:iCs/>
                <w:sz w:val="24"/>
                <w:szCs w:val="24"/>
              </w:rPr>
              <w:tab/>
            </w:r>
          </w:p>
          <w:p w14:paraId="453C3AF4" w14:textId="77777777" w:rsidR="00320051" w:rsidRDefault="00320051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p w14:paraId="69399258" w14:textId="1367BE96" w:rsidR="00692E25" w:rsidRPr="00692E25" w:rsidRDefault="00692E25" w:rsidP="00692E25">
            <w:pPr>
              <w:widowControl/>
              <w:shd w:val="clear" w:color="auto" w:fill="FFFFFF"/>
              <w:outlineLvl w:val="1"/>
              <w:rPr>
                <w:b/>
                <w:bCs/>
                <w:color w:val="202124"/>
                <w:sz w:val="24"/>
                <w:szCs w:val="24"/>
              </w:rPr>
            </w:pPr>
            <w:r w:rsidRPr="00692E25">
              <w:rPr>
                <w:b/>
                <w:bCs/>
                <w:color w:val="202124"/>
                <w:sz w:val="24"/>
                <w:szCs w:val="24"/>
              </w:rPr>
              <w:t xml:space="preserve">b) To receive a letter from </w:t>
            </w:r>
            <w:proofErr w:type="spellStart"/>
            <w:r w:rsidRPr="00692E25">
              <w:rPr>
                <w:b/>
                <w:bCs/>
                <w:color w:val="202124"/>
                <w:sz w:val="24"/>
                <w:szCs w:val="24"/>
              </w:rPr>
              <w:t>Asbri</w:t>
            </w:r>
            <w:proofErr w:type="spellEnd"/>
            <w:r w:rsidRPr="00692E25">
              <w:rPr>
                <w:b/>
                <w:bCs/>
                <w:color w:val="202124"/>
                <w:sz w:val="24"/>
                <w:szCs w:val="24"/>
              </w:rPr>
              <w:t xml:space="preserve"> Planning and Development Consultants regarding a pre-planning application consultation for a Proposed Solar Development and Associated Works - Land to the west of the River Ebbw, Newport.</w:t>
            </w:r>
          </w:p>
          <w:p w14:paraId="710242CF" w14:textId="7EC9E09A" w:rsidR="00D41E41" w:rsidRDefault="00D41E41" w:rsidP="009176C6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</w:p>
          <w:p w14:paraId="1A3010F2" w14:textId="7DE451B2" w:rsidR="00B36B75" w:rsidRPr="00B36B75" w:rsidRDefault="00CB7CF2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528549" w14:textId="5BD13A6D" w:rsidR="00BD598F" w:rsidRDefault="00BD598F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6DD1F8E6" w:rsidR="00383023" w:rsidRDefault="00692E25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176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7D9536B4" w:rsidR="003A7879" w:rsidRPr="00E2091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E20919">
              <w:rPr>
                <w:b/>
                <w:sz w:val="24"/>
                <w:szCs w:val="24"/>
              </w:rPr>
              <w:t>Correspondence</w:t>
            </w:r>
          </w:p>
          <w:p w14:paraId="43429E87" w14:textId="01290670" w:rsidR="00383023" w:rsidRPr="009C3135" w:rsidRDefault="00383023" w:rsidP="00BD598F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320051">
        <w:trPr>
          <w:trHeight w:val="1127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480F5063" w:rsidR="00D87529" w:rsidRPr="000B5406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176C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7C66E99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20478AA9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176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B36B75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14FF57B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</w:t>
            </w:r>
            <w:r w:rsidR="00CB7CF2">
              <w:rPr>
                <w:b/>
                <w:bCs/>
                <w:sz w:val="24"/>
                <w:szCs w:val="24"/>
              </w:rPr>
              <w:t>ay 12</w:t>
            </w:r>
            <w:r w:rsidR="00CB7CF2" w:rsidRPr="00CB7CF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CB7CF2">
              <w:rPr>
                <w:b/>
                <w:bCs/>
                <w:sz w:val="24"/>
                <w:szCs w:val="24"/>
              </w:rPr>
              <w:t xml:space="preserve"> January 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4785" w14:textId="77777777" w:rsidR="000336F1" w:rsidRDefault="000336F1">
      <w:r>
        <w:separator/>
      </w:r>
    </w:p>
  </w:endnote>
  <w:endnote w:type="continuationSeparator" w:id="0">
    <w:p w14:paraId="3219AB83" w14:textId="77777777" w:rsidR="000336F1" w:rsidRDefault="000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865A" w14:textId="77777777" w:rsidR="000336F1" w:rsidRDefault="000336F1">
      <w:r>
        <w:separator/>
      </w:r>
    </w:p>
  </w:footnote>
  <w:footnote w:type="continuationSeparator" w:id="0">
    <w:p w14:paraId="30054E26" w14:textId="77777777" w:rsidR="000336F1" w:rsidRDefault="0003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D4D"/>
    <w:rsid w:val="0002623D"/>
    <w:rsid w:val="00031D15"/>
    <w:rsid w:val="00032879"/>
    <w:rsid w:val="000336F1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14AC8"/>
    <w:rsid w:val="002162F3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E4CA4"/>
    <w:rsid w:val="002F0D64"/>
    <w:rsid w:val="002F196C"/>
    <w:rsid w:val="002F51E5"/>
    <w:rsid w:val="002F5434"/>
    <w:rsid w:val="002F710C"/>
    <w:rsid w:val="00302B58"/>
    <w:rsid w:val="003049C2"/>
    <w:rsid w:val="00312639"/>
    <w:rsid w:val="00316B63"/>
    <w:rsid w:val="00317E33"/>
    <w:rsid w:val="00320051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61D2"/>
    <w:rsid w:val="004B0D55"/>
    <w:rsid w:val="004C488A"/>
    <w:rsid w:val="004C648E"/>
    <w:rsid w:val="004C6D8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176C6"/>
    <w:rsid w:val="00920CE2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3B35"/>
    <w:rsid w:val="009673C6"/>
    <w:rsid w:val="00970D4B"/>
    <w:rsid w:val="00970D7B"/>
    <w:rsid w:val="00973776"/>
    <w:rsid w:val="009743CD"/>
    <w:rsid w:val="00980737"/>
    <w:rsid w:val="00981A90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C0F1F"/>
    <w:rsid w:val="00AC1373"/>
    <w:rsid w:val="00AC4307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73ACA"/>
    <w:rsid w:val="00D83909"/>
    <w:rsid w:val="00D87529"/>
    <w:rsid w:val="00D905DA"/>
    <w:rsid w:val="00D932FE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1420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dk0EJ9aRG&amp;sa=D&amp;source=calendar&amp;usd=2&amp;usg=AOvVaw3MF9cqGH39K1bVLfoCh7X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3770240708%3Fpwd%3DSTMrViswQmhRK0UxTkI0QkJiN0IyUT09&amp;sa=D&amp;source=calendar&amp;usd=2&amp;usg=AOvVaw1iJKaDOEtBmiG-wNRZA9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11</cp:revision>
  <cp:lastPrinted>2020-09-01T21:23:00Z</cp:lastPrinted>
  <dcterms:created xsi:type="dcterms:W3CDTF">2020-11-28T08:52:00Z</dcterms:created>
  <dcterms:modified xsi:type="dcterms:W3CDTF">2020-12-01T20:05:00Z</dcterms:modified>
</cp:coreProperties>
</file>