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2BA11F04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826E5B">
        <w:rPr>
          <w:b/>
          <w:sz w:val="24"/>
          <w:szCs w:val="24"/>
          <w:u w:val="single"/>
        </w:rPr>
        <w:t>9</w:t>
      </w:r>
      <w:r w:rsidR="00826E5B" w:rsidRPr="00826E5B">
        <w:rPr>
          <w:b/>
          <w:sz w:val="24"/>
          <w:szCs w:val="24"/>
          <w:u w:val="single"/>
          <w:vertAlign w:val="superscript"/>
        </w:rPr>
        <w:t>th</w:t>
      </w:r>
      <w:r w:rsidR="00826E5B">
        <w:rPr>
          <w:b/>
          <w:sz w:val="24"/>
          <w:szCs w:val="24"/>
          <w:u w:val="single"/>
        </w:rPr>
        <w:t xml:space="preserve"> February </w:t>
      </w:r>
      <w:r w:rsidR="00792DFF">
        <w:rPr>
          <w:b/>
          <w:sz w:val="24"/>
          <w:szCs w:val="24"/>
          <w:u w:val="single"/>
        </w:rPr>
        <w:t>2021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18D2A947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1E0356">
        <w:rPr>
          <w:b/>
          <w:bCs/>
          <w:sz w:val="24"/>
          <w:szCs w:val="24"/>
        </w:rPr>
        <w:t>8</w:t>
      </w:r>
      <w:r w:rsidR="001E0356" w:rsidRPr="001E0356">
        <w:rPr>
          <w:b/>
          <w:bCs/>
          <w:sz w:val="24"/>
          <w:szCs w:val="24"/>
          <w:vertAlign w:val="superscript"/>
        </w:rPr>
        <w:t>th</w:t>
      </w:r>
      <w:r w:rsidR="001E0356">
        <w:rPr>
          <w:b/>
          <w:bCs/>
          <w:sz w:val="24"/>
          <w:szCs w:val="24"/>
        </w:rPr>
        <w:t xml:space="preserve"> February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ED7B20">
        <w:rPr>
          <w:b/>
          <w:bCs/>
          <w:sz w:val="24"/>
          <w:szCs w:val="24"/>
        </w:rPr>
        <w:t>4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ED8DD7D" w14:textId="26AF86B6" w:rsidR="00A44E0A" w:rsidRDefault="00EE234F" w:rsidP="00EE234F">
      <w:r>
        <w:t>Clerk</w:t>
      </w:r>
    </w:p>
    <w:p w14:paraId="262E7895" w14:textId="77777777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B8593E">
        <w:rPr>
          <w:rFonts w:ascii="Arial" w:hAnsi="Arial" w:cs="Arial"/>
          <w:b/>
          <w:bCs/>
          <w:color w:val="222222"/>
        </w:rPr>
        <w:t>Join Zoom Meeting</w:t>
      </w:r>
    </w:p>
    <w:p w14:paraId="5FD4BF39" w14:textId="77777777" w:rsidR="00B8593E" w:rsidRPr="00B8593E" w:rsidRDefault="007A0A00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hyperlink r:id="rId11" w:tgtFrame="_blank" w:history="1">
        <w:r w:rsidR="00B8593E" w:rsidRPr="00B8593E">
          <w:rPr>
            <w:rFonts w:ascii="Arial" w:hAnsi="Arial" w:cs="Arial"/>
            <w:color w:val="1155CC"/>
            <w:u w:val="single"/>
          </w:rPr>
          <w:t>https://us02web.zoom.us/j/83837815186?pwd=eWNxbEJNVitvOVV4OEJZSVJOZHhWdz09</w:t>
        </w:r>
      </w:hyperlink>
    </w:p>
    <w:p w14:paraId="7152DA6E" w14:textId="5BBBE3B9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Meeting ID: 838 3781 5186</w:t>
      </w:r>
      <w:r>
        <w:rPr>
          <w:rFonts w:ascii="Arial" w:hAnsi="Arial" w:cs="Arial"/>
          <w:color w:val="222222"/>
        </w:rPr>
        <w:t xml:space="preserve"> - </w:t>
      </w:r>
      <w:r w:rsidRPr="00B8593E">
        <w:rPr>
          <w:rFonts w:ascii="Arial" w:hAnsi="Arial" w:cs="Arial"/>
          <w:color w:val="222222"/>
        </w:rPr>
        <w:t>Passcode: 458298</w:t>
      </w:r>
    </w:p>
    <w:p w14:paraId="1292A746" w14:textId="77777777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One tap mobile</w:t>
      </w:r>
    </w:p>
    <w:p w14:paraId="579F1FC7" w14:textId="2C5C0D0A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+442039017895,,83837815186#,,,,*458298# United Kingdom</w:t>
      </w:r>
      <w:r>
        <w:rPr>
          <w:rFonts w:ascii="Arial" w:hAnsi="Arial" w:cs="Arial"/>
          <w:color w:val="222222"/>
        </w:rPr>
        <w:t xml:space="preserve"> - </w:t>
      </w:r>
      <w:r w:rsidRPr="00B8593E">
        <w:rPr>
          <w:rFonts w:ascii="Arial" w:hAnsi="Arial" w:cs="Arial"/>
          <w:color w:val="222222"/>
        </w:rPr>
        <w:t>+441314601196,,83837815186#,,,,*458298# United Kingdom</w:t>
      </w:r>
    </w:p>
    <w:p w14:paraId="0E9309A9" w14:textId="77777777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Dial by your location</w:t>
      </w:r>
    </w:p>
    <w:p w14:paraId="2A6B5F0C" w14:textId="0C6270A6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+44 203 901 7895 United Kingdom</w:t>
      </w:r>
      <w:r>
        <w:rPr>
          <w:rFonts w:ascii="Arial" w:hAnsi="Arial" w:cs="Arial"/>
          <w:color w:val="222222"/>
        </w:rPr>
        <w:t xml:space="preserve"> - </w:t>
      </w:r>
      <w:r w:rsidRPr="00B8593E">
        <w:rPr>
          <w:rFonts w:ascii="Arial" w:hAnsi="Arial" w:cs="Arial"/>
          <w:color w:val="222222"/>
        </w:rPr>
        <w:t>+44 131 460 1196 United Kingdom</w:t>
      </w:r>
      <w:r>
        <w:rPr>
          <w:rFonts w:ascii="Arial" w:hAnsi="Arial" w:cs="Arial"/>
          <w:color w:val="222222"/>
        </w:rPr>
        <w:t xml:space="preserve"> - </w:t>
      </w:r>
      <w:r w:rsidRPr="00B8593E">
        <w:rPr>
          <w:rFonts w:ascii="Arial" w:hAnsi="Arial" w:cs="Arial"/>
          <w:color w:val="222222"/>
        </w:rPr>
        <w:t>+44 203 051 2874 United Kingdom</w:t>
      </w:r>
    </w:p>
    <w:p w14:paraId="0B84D45D" w14:textId="4F752291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+44 203 481 5237 United Kingdom</w:t>
      </w:r>
      <w:r>
        <w:rPr>
          <w:rFonts w:ascii="Arial" w:hAnsi="Arial" w:cs="Arial"/>
          <w:color w:val="222222"/>
        </w:rPr>
        <w:t xml:space="preserve"> - </w:t>
      </w:r>
      <w:r w:rsidRPr="00B8593E">
        <w:rPr>
          <w:rFonts w:ascii="Arial" w:hAnsi="Arial" w:cs="Arial"/>
          <w:color w:val="222222"/>
        </w:rPr>
        <w:t>+44 203 481 5240 United Kingdom</w:t>
      </w:r>
    </w:p>
    <w:p w14:paraId="01D3B93F" w14:textId="77777777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Meeting ID: 838 3781 5186</w:t>
      </w:r>
    </w:p>
    <w:p w14:paraId="327667FA" w14:textId="77777777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>Passcode: 458298</w:t>
      </w:r>
    </w:p>
    <w:p w14:paraId="037F9D3F" w14:textId="77777777" w:rsidR="00B8593E" w:rsidRPr="00B8593E" w:rsidRDefault="00B8593E" w:rsidP="00B859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B8593E">
        <w:rPr>
          <w:rFonts w:ascii="Arial" w:hAnsi="Arial" w:cs="Arial"/>
          <w:color w:val="222222"/>
        </w:rPr>
        <w:t xml:space="preserve">Find your local number: </w:t>
      </w:r>
      <w:hyperlink r:id="rId12" w:tgtFrame="_blank" w:history="1">
        <w:r w:rsidRPr="00B8593E">
          <w:rPr>
            <w:rFonts w:ascii="Arial" w:hAnsi="Arial" w:cs="Arial"/>
            <w:color w:val="1155CC"/>
            <w:u w:val="single"/>
          </w:rPr>
          <w:t>https://us02web.zoom.us/u/kdWgzlHIX2</w:t>
        </w:r>
      </w:hyperlink>
    </w:p>
    <w:p w14:paraId="0E790BB2" w14:textId="5F2FB145" w:rsidR="001C7F6D" w:rsidRDefault="001C7F6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3B124448" w14:textId="1C5AB643" w:rsidR="00940312" w:rsidRP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6C4040" w:rsidRPr="000140AC" w14:paraId="3D9ADA27" w14:textId="77777777" w:rsidTr="009A4C06">
        <w:trPr>
          <w:trHeight w:val="243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9A4C06">
        <w:trPr>
          <w:trHeight w:val="225"/>
        </w:trPr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9A4C06">
        <w:trPr>
          <w:trHeight w:val="3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77777777" w:rsidR="009A4C06" w:rsidRDefault="009A4C0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8741E" w:rsidRPr="000140AC" w14:paraId="652F4A18" w14:textId="77777777" w:rsidTr="00C60B86">
        <w:trPr>
          <w:trHeight w:val="63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EEA" w14:textId="77777777" w:rsidR="00C60B86" w:rsidRDefault="00C60B86" w:rsidP="00D87529">
            <w:pPr>
              <w:rPr>
                <w:b/>
                <w:sz w:val="24"/>
                <w:szCs w:val="24"/>
              </w:rPr>
            </w:pPr>
          </w:p>
          <w:p w14:paraId="51AF876D" w14:textId="283DD845" w:rsidR="00C60B86" w:rsidRDefault="00C60B8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88BDCAE" w14:textId="7FC2C973" w:rsidR="0018741E" w:rsidRDefault="0018741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E9B1" w14:textId="77777777" w:rsidR="00C60B86" w:rsidRDefault="00C60B86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6ECEF21" w14:textId="5BCED13C" w:rsidR="00C60B86" w:rsidRDefault="00C60B86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becoming a Member of the Council and to decide on co-option to fill vacant seats.</w:t>
            </w:r>
          </w:p>
          <w:p w14:paraId="389DD9BA" w14:textId="68AC8EEB" w:rsidR="00C60B86" w:rsidRDefault="00C60B8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74EDB215" w:rsidR="0018741E" w:rsidRDefault="00C60B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60B86" w:rsidRPr="000140AC" w14:paraId="371A185D" w14:textId="77777777" w:rsidTr="00B8593E">
        <w:trPr>
          <w:trHeight w:val="153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77777777" w:rsidR="00C60B86" w:rsidRDefault="00C60B86" w:rsidP="00C60B86">
            <w:pPr>
              <w:rPr>
                <w:b/>
                <w:sz w:val="24"/>
                <w:szCs w:val="24"/>
              </w:rPr>
            </w:pPr>
          </w:p>
          <w:p w14:paraId="1A3783E4" w14:textId="492DA735" w:rsidR="00C60B86" w:rsidRDefault="00C60B86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29E2" w14:textId="77777777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</w:p>
          <w:p w14:paraId="6ABD9093" w14:textId="77777777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 8</w:t>
            </w:r>
            <w:r w:rsidRPr="00826E5B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February.</w:t>
            </w:r>
          </w:p>
          <w:p w14:paraId="5AFF7323" w14:textId="77777777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</w:p>
          <w:p w14:paraId="5ECB884C" w14:textId="77777777" w:rsidR="00C60B86" w:rsidRDefault="00C60B8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04E51D3E" w:rsidR="00C60B86" w:rsidRDefault="00C60B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D92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65E4E070" w14:textId="4B5BD773" w:rsidR="007177EF" w:rsidRDefault="00C60B8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023B07D4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826E5B">
              <w:rPr>
                <w:b/>
                <w:sz w:val="24"/>
                <w:szCs w:val="24"/>
              </w:rPr>
              <w:t>12</w:t>
            </w:r>
            <w:r w:rsidR="00826E5B" w:rsidRPr="00826E5B">
              <w:rPr>
                <w:b/>
                <w:sz w:val="24"/>
                <w:szCs w:val="24"/>
                <w:vertAlign w:val="superscript"/>
              </w:rPr>
              <w:t>th</w:t>
            </w:r>
            <w:r w:rsidR="00826E5B">
              <w:rPr>
                <w:b/>
                <w:sz w:val="24"/>
                <w:szCs w:val="24"/>
              </w:rPr>
              <w:t xml:space="preserve"> January 2021.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B8593E">
        <w:trPr>
          <w:trHeight w:val="53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4D8E3480" w:rsidR="003513D0" w:rsidRDefault="00C60B8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2F26845D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792DF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826E5B">
              <w:rPr>
                <w:b/>
                <w:sz w:val="24"/>
                <w:szCs w:val="24"/>
              </w:rPr>
              <w:t>12</w:t>
            </w:r>
            <w:r w:rsidR="00826E5B" w:rsidRPr="00826E5B">
              <w:rPr>
                <w:b/>
                <w:sz w:val="24"/>
                <w:szCs w:val="24"/>
                <w:vertAlign w:val="superscript"/>
              </w:rPr>
              <w:t>th</w:t>
            </w:r>
            <w:r w:rsidR="00826E5B">
              <w:rPr>
                <w:b/>
                <w:sz w:val="24"/>
                <w:szCs w:val="24"/>
              </w:rPr>
              <w:t xml:space="preserve"> January 2021.</w:t>
            </w:r>
          </w:p>
          <w:p w14:paraId="2788F885" w14:textId="0D6DC4B7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5A86AC67" w:rsidR="000B5F1E" w:rsidRPr="00803BD9" w:rsidRDefault="000B5F1E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1DC7C05D" w:rsidR="003513D0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2623D" w:rsidRPr="000140AC" w14:paraId="0347F75A" w14:textId="77777777" w:rsidTr="009A4C06">
        <w:trPr>
          <w:trHeight w:val="8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000" w14:textId="66D7762B" w:rsidR="0002623D" w:rsidRDefault="00C60B8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98D9" w14:textId="180457D6" w:rsidR="0002623D" w:rsidRDefault="0002623D" w:rsidP="0002623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 w:rsidR="00826E5B">
              <w:rPr>
                <w:b/>
                <w:sz w:val="24"/>
                <w:szCs w:val="24"/>
              </w:rPr>
              <w:t xml:space="preserve"> confirm </w:t>
            </w:r>
            <w:r w:rsidR="00D5714A">
              <w:rPr>
                <w:b/>
                <w:sz w:val="24"/>
                <w:szCs w:val="24"/>
              </w:rPr>
              <w:t xml:space="preserve">a request to Newport </w:t>
            </w:r>
            <w:r w:rsidR="00B8593E">
              <w:rPr>
                <w:b/>
                <w:sz w:val="24"/>
                <w:szCs w:val="24"/>
              </w:rPr>
              <w:t>T</w:t>
            </w:r>
            <w:r w:rsidR="00D5714A">
              <w:rPr>
                <w:b/>
                <w:sz w:val="24"/>
                <w:szCs w:val="24"/>
              </w:rPr>
              <w:t xml:space="preserve">ransport for </w:t>
            </w:r>
            <w:r w:rsidR="00826E5B">
              <w:rPr>
                <w:b/>
                <w:sz w:val="24"/>
                <w:szCs w:val="24"/>
              </w:rPr>
              <w:t>additional stops for the Direct Response Transport bus serving Marshfield &amp; Castleton.</w:t>
            </w:r>
          </w:p>
          <w:p w14:paraId="42FE1F94" w14:textId="77777777" w:rsidR="0002623D" w:rsidRPr="000B5406" w:rsidRDefault="0002623D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A0E57B8" w14:textId="6886FE21" w:rsidR="0002623D" w:rsidRDefault="00826E5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176C6" w:rsidRPr="000140AC" w14:paraId="4B0597D8" w14:textId="77777777" w:rsidTr="009A4C06">
        <w:trPr>
          <w:trHeight w:val="80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3FB" w14:textId="2C5B0536" w:rsidR="009176C6" w:rsidRDefault="00C60B8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17CC" w14:textId="551B4432" w:rsidR="009176C6" w:rsidRDefault="00826E5B" w:rsidP="00826E5B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suggestion to replace trees removed from Marshfield Village Hall grounds with new trees.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D8ED170" w14:textId="7DF1229D" w:rsidR="009176C6" w:rsidRDefault="00826E5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C241A" w:rsidRPr="000140AC" w14:paraId="651C56B1" w14:textId="77777777" w:rsidTr="00ED7B20">
        <w:trPr>
          <w:trHeight w:val="3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0F3" w14:textId="462190FA" w:rsidR="00FC241A" w:rsidRDefault="00717D7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004E" w14:textId="52326B33" w:rsidR="00FC241A" w:rsidRDefault="00717D71" w:rsidP="00FC241A">
            <w:pPr>
              <w:widowControl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receive a list of proposals from Councillor Stockham.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1856264" w14:textId="6407FD55" w:rsidR="00FC241A" w:rsidRDefault="00ED7B2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D7B20" w:rsidRPr="000140AC" w14:paraId="107F51AC" w14:textId="77777777" w:rsidTr="00FC241A">
        <w:trPr>
          <w:trHeight w:val="31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4251F735" w:rsidR="00ED7B20" w:rsidRDefault="00ED7B2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3556" w14:textId="77777777" w:rsidR="00ED7B20" w:rsidRDefault="00ED7B20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6D47E5CD" w14:textId="06C18BDB" w:rsidR="00ED7B20" w:rsidRDefault="00ED7B20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A1F0143" w14:textId="287AC45F" w:rsidR="00C92069" w:rsidRDefault="00C92069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receive an update on payments and receipts, including a bank reconciliation.</w:t>
            </w:r>
          </w:p>
          <w:p w14:paraId="08CC2783" w14:textId="1FC44931" w:rsidR="0099518C" w:rsidRDefault="0099518C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b) To agree signatories for the Council’s Barclays bank accounts.</w:t>
            </w:r>
          </w:p>
          <w:p w14:paraId="7A47E733" w14:textId="40FA77D0" w:rsidR="00ED7B20" w:rsidRDefault="0099518C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ED7B20">
              <w:rPr>
                <w:b/>
                <w:iCs/>
                <w:sz w:val="24"/>
                <w:szCs w:val="24"/>
              </w:rPr>
              <w:t>) Invoices and payments.</w:t>
            </w:r>
          </w:p>
          <w:p w14:paraId="71D4D821" w14:textId="2FF1ECB6" w:rsidR="00ED7B20" w:rsidRDefault="0099518C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d)</w:t>
            </w:r>
            <w:r w:rsidR="00ED7B20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31F7D23C" w14:textId="78A87741" w:rsidR="00ED7B20" w:rsidRDefault="00ED7B20" w:rsidP="00FC241A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49278F" w14:textId="6D2147C8" w:rsidR="00ED7B20" w:rsidRDefault="0099518C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E679D9">
        <w:trPr>
          <w:trHeight w:val="2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63E3D601" w:rsidR="00BD598F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7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0ADC96E" w14:textId="27157BAF" w:rsidR="00B97440" w:rsidRDefault="00BD598F" w:rsidP="00B9744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3C8A2FD9" w14:textId="1C5A62EA" w:rsidR="00214244" w:rsidRDefault="00214244" w:rsidP="00B9744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52915EA2" w14:textId="42F971B5" w:rsidR="00214244" w:rsidRPr="00214244" w:rsidRDefault="00214244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Mor Hafren Bio Power, energy recovery from waste facility at Newlands Road, Cardiff.</w:t>
            </w:r>
          </w:p>
          <w:p w14:paraId="4F06F739" w14:textId="2C248B6D" w:rsidR="00214244" w:rsidRDefault="00214244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decide on the Council’s participation at the Planning Inspectorate hearings due on 23</w:t>
            </w:r>
            <w:r w:rsidRPr="00214244">
              <w:rPr>
                <w:b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iCs/>
                <w:sz w:val="24"/>
                <w:szCs w:val="24"/>
              </w:rPr>
              <w:t xml:space="preserve"> and 24</w:t>
            </w:r>
            <w:r w:rsidRPr="00214244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iCs/>
                <w:sz w:val="24"/>
                <w:szCs w:val="24"/>
              </w:rPr>
              <w:t xml:space="preserve"> March.</w:t>
            </w:r>
          </w:p>
          <w:p w14:paraId="19E6CEBA" w14:textId="5468039D" w:rsidR="00214244" w:rsidRDefault="00214244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A68A30A" w14:textId="1873936F" w:rsidR="002C4F1B" w:rsidRDefault="00B8593E" w:rsidP="00D5714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826E5B">
              <w:rPr>
                <w:b/>
                <w:iCs/>
                <w:sz w:val="24"/>
                <w:szCs w:val="24"/>
              </w:rPr>
              <w:t xml:space="preserve">) To consider a response to Newport City Council in connection with the </w:t>
            </w:r>
            <w:r w:rsidR="00826E5B" w:rsidRPr="00826E5B">
              <w:rPr>
                <w:b/>
                <w:iCs/>
                <w:sz w:val="24"/>
                <w:szCs w:val="24"/>
              </w:rPr>
              <w:t>Newport Replacement Local Development Plan – Consultations January</w:t>
            </w:r>
            <w:r w:rsidR="00826E5B">
              <w:rPr>
                <w:b/>
                <w:iCs/>
                <w:sz w:val="24"/>
                <w:szCs w:val="24"/>
              </w:rPr>
              <w:t xml:space="preserve"> </w:t>
            </w:r>
            <w:r w:rsidR="00826E5B" w:rsidRPr="00826E5B">
              <w:rPr>
                <w:b/>
                <w:iCs/>
                <w:sz w:val="24"/>
                <w:szCs w:val="24"/>
              </w:rPr>
              <w:t>2021</w:t>
            </w:r>
            <w:r w:rsidR="00D5714A">
              <w:rPr>
                <w:b/>
                <w:iCs/>
                <w:sz w:val="24"/>
                <w:szCs w:val="24"/>
              </w:rPr>
              <w:t>.</w:t>
            </w:r>
          </w:p>
          <w:p w14:paraId="0D0F3EA7" w14:textId="1FC67896" w:rsidR="00D5714A" w:rsidRDefault="00D5714A" w:rsidP="00D5714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C0CE3A4" w14:textId="77777777" w:rsidR="00ED7B20" w:rsidRDefault="00ED7B20" w:rsidP="00D5714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4ECE71D" w14:textId="317813C4" w:rsidR="00D5714A" w:rsidRDefault="00D5714A" w:rsidP="00D5714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Pr="00647BC4">
              <w:rPr>
                <w:b/>
                <w:iCs/>
                <w:sz w:val="24"/>
                <w:szCs w:val="24"/>
              </w:rPr>
              <w:t>) To decide on obser</w:t>
            </w:r>
            <w:r>
              <w:rPr>
                <w:b/>
                <w:iCs/>
                <w:sz w:val="24"/>
                <w:szCs w:val="24"/>
              </w:rPr>
              <w:t>v</w:t>
            </w:r>
            <w:r w:rsidRPr="00647BC4">
              <w:rPr>
                <w:b/>
                <w:iCs/>
                <w:sz w:val="24"/>
                <w:szCs w:val="24"/>
              </w:rPr>
              <w:t>ations to be sent to Newport City Council</w:t>
            </w:r>
            <w:r w:rsidR="00B561D1">
              <w:rPr>
                <w:b/>
                <w:iCs/>
                <w:sz w:val="24"/>
                <w:szCs w:val="24"/>
              </w:rPr>
              <w:t xml:space="preserve"> for the following planning applications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14:paraId="74587100" w14:textId="3695D4C2" w:rsidR="002C4F1B" w:rsidRDefault="002C4F1B" w:rsidP="002C4F1B">
            <w:pPr>
              <w:pStyle w:val="BodyText3"/>
              <w:rPr>
                <w:b/>
                <w:i w:val="0"/>
              </w:rPr>
            </w:pPr>
          </w:p>
          <w:p w14:paraId="2D0FDBA3" w14:textId="5469C8CA" w:rsidR="00ED7B20" w:rsidRDefault="00ED7B20" w:rsidP="002C4F1B">
            <w:pPr>
              <w:pStyle w:val="BodyText3"/>
              <w:rPr>
                <w:b/>
                <w:i w:val="0"/>
              </w:rPr>
            </w:pPr>
          </w:p>
          <w:p w14:paraId="7948DFA5" w14:textId="7BB8BD37" w:rsidR="00ED7B20" w:rsidRDefault="00ED7B20" w:rsidP="002C4F1B">
            <w:pPr>
              <w:pStyle w:val="BodyText3"/>
              <w:rPr>
                <w:b/>
                <w:i w:val="0"/>
              </w:rPr>
            </w:pPr>
          </w:p>
          <w:p w14:paraId="793FE5FB" w14:textId="2366C9E4" w:rsidR="00ED7B20" w:rsidRDefault="00ED7B20" w:rsidP="002C4F1B">
            <w:pPr>
              <w:pStyle w:val="BodyText3"/>
              <w:rPr>
                <w:b/>
                <w:i w:val="0"/>
              </w:rPr>
            </w:pPr>
          </w:p>
          <w:p w14:paraId="40693942" w14:textId="77777777" w:rsidR="00ED7B20" w:rsidRPr="00636989" w:rsidRDefault="00ED7B20" w:rsidP="002C4F1B">
            <w:pPr>
              <w:pStyle w:val="BodyText3"/>
              <w:rPr>
                <w:b/>
                <w:i w:val="0"/>
              </w:rPr>
            </w:pPr>
          </w:p>
          <w:p w14:paraId="3864A362" w14:textId="6415E27A" w:rsidR="002C4F1B" w:rsidRPr="00636989" w:rsidRDefault="002C4F1B" w:rsidP="002C4F1B">
            <w:pPr>
              <w:pStyle w:val="BodyText3"/>
              <w:rPr>
                <w:b/>
                <w:i w:val="0"/>
              </w:rPr>
            </w:pPr>
            <w:r w:rsidRPr="00636989">
              <w:rPr>
                <w:b/>
                <w:i w:val="0"/>
              </w:rPr>
              <w:t>MCC 9</w:t>
            </w:r>
            <w:r w:rsidR="00CB7CF2">
              <w:rPr>
                <w:b/>
                <w:i w:val="0"/>
              </w:rPr>
              <w:t>4</w:t>
            </w:r>
            <w:r w:rsidR="00D5714A">
              <w:rPr>
                <w:b/>
                <w:i w:val="0"/>
              </w:rPr>
              <w:t>7</w:t>
            </w:r>
            <w:r w:rsidRPr="00636989">
              <w:rPr>
                <w:b/>
                <w:i w:val="0"/>
              </w:rPr>
              <w:t xml:space="preserve"> - Conex 20/</w:t>
            </w:r>
            <w:r w:rsidR="00CB7CF2">
              <w:rPr>
                <w:b/>
                <w:i w:val="0"/>
              </w:rPr>
              <w:t>10</w:t>
            </w:r>
            <w:r w:rsidR="00D5714A">
              <w:rPr>
                <w:b/>
                <w:i w:val="0"/>
              </w:rPr>
              <w:t>42</w:t>
            </w:r>
          </w:p>
          <w:p w14:paraId="3A28C839" w14:textId="5BFA21EC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>Proposal</w:t>
            </w:r>
            <w:r w:rsidRPr="00636989">
              <w:rPr>
                <w:rFonts w:ascii="Times New Roman" w:hAnsi="Times New Roman" w:cs="Times New Roman"/>
                <w:bCs/>
              </w:rPr>
              <w:t xml:space="preserve">: </w:t>
            </w:r>
            <w:r w:rsidR="00D5714A">
              <w:rPr>
                <w:rFonts w:ascii="Times New Roman" w:hAnsi="Times New Roman" w:cs="Times New Roman"/>
                <w:bCs/>
              </w:rPr>
              <w:t>Construction of Replacement Porch.</w:t>
            </w:r>
          </w:p>
          <w:p w14:paraId="1DAE1A0D" w14:textId="70FE804A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 xml:space="preserve">Site: </w:t>
            </w:r>
            <w:r w:rsidR="00D5714A">
              <w:rPr>
                <w:rFonts w:ascii="Times New Roman" w:hAnsi="Times New Roman" w:cs="Times New Roman"/>
              </w:rPr>
              <w:t>7 Vicarage Gardens, Marshfield, CF3 2PS</w:t>
            </w:r>
          </w:p>
          <w:p w14:paraId="1208AAD5" w14:textId="00A1B2FF" w:rsidR="002C4F1B" w:rsidRPr="001D3087" w:rsidRDefault="002C4F1B" w:rsidP="001D308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</w:rPr>
              <w:t xml:space="preserve">Application Type: </w:t>
            </w:r>
            <w:r w:rsidRPr="00636989">
              <w:rPr>
                <w:rFonts w:ascii="Times New Roman" w:hAnsi="Times New Roman" w:cs="Times New Roman"/>
                <w:bCs/>
              </w:rPr>
              <w:t>Full Application</w:t>
            </w:r>
            <w:r w:rsidR="009750E4">
              <w:rPr>
                <w:b/>
                <w:i/>
              </w:rPr>
              <w:t>.</w:t>
            </w:r>
          </w:p>
          <w:p w14:paraId="71765225" w14:textId="77777777" w:rsidR="009750E4" w:rsidRPr="009750E4" w:rsidRDefault="009750E4" w:rsidP="00BD598F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3F3F472" w14:textId="59F4DDAC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MCC 94</w:t>
            </w:r>
            <w:r w:rsidR="00D5714A">
              <w:rPr>
                <w:b/>
                <w:iCs/>
                <w:sz w:val="24"/>
                <w:szCs w:val="24"/>
              </w:rPr>
              <w:t>8</w:t>
            </w:r>
            <w:r w:rsidR="00636989" w:rsidRPr="00636989">
              <w:rPr>
                <w:b/>
                <w:iCs/>
                <w:sz w:val="24"/>
                <w:szCs w:val="24"/>
              </w:rPr>
              <w:t xml:space="preserve">- </w:t>
            </w:r>
            <w:r w:rsidRPr="00636989">
              <w:rPr>
                <w:b/>
                <w:iCs/>
                <w:sz w:val="24"/>
                <w:szCs w:val="24"/>
              </w:rPr>
              <w:t>Conex 2</w:t>
            </w:r>
            <w:r w:rsidR="00D5714A">
              <w:rPr>
                <w:b/>
                <w:iCs/>
                <w:sz w:val="24"/>
                <w:szCs w:val="24"/>
              </w:rPr>
              <w:t>1/0042</w:t>
            </w:r>
          </w:p>
          <w:p w14:paraId="3ED6B27D" w14:textId="2AC0C716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Proposal:</w:t>
            </w:r>
            <w:r w:rsidR="00CB7CF2">
              <w:rPr>
                <w:bCs/>
                <w:iCs/>
                <w:sz w:val="24"/>
                <w:szCs w:val="24"/>
              </w:rPr>
              <w:t xml:space="preserve"> </w:t>
            </w:r>
            <w:r w:rsidR="00D5714A">
              <w:rPr>
                <w:bCs/>
                <w:iCs/>
                <w:sz w:val="24"/>
                <w:szCs w:val="24"/>
              </w:rPr>
              <w:t>Proposed Single Storey Rear Extension</w:t>
            </w:r>
          </w:p>
          <w:p w14:paraId="4670DB82" w14:textId="7F5F74C0" w:rsidR="002C4F1B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Site:</w:t>
            </w:r>
            <w:r w:rsidR="00CB7CF2">
              <w:rPr>
                <w:bCs/>
                <w:iCs/>
                <w:sz w:val="24"/>
                <w:szCs w:val="24"/>
              </w:rPr>
              <w:t xml:space="preserve"> </w:t>
            </w:r>
            <w:r w:rsidR="00D5714A">
              <w:rPr>
                <w:bCs/>
                <w:iCs/>
                <w:sz w:val="24"/>
                <w:szCs w:val="24"/>
              </w:rPr>
              <w:t>15 Wentloog rise, Castleton, CF3 2SD</w:t>
            </w:r>
          </w:p>
          <w:p w14:paraId="453C3AF4" w14:textId="565C8C2B" w:rsidR="00320051" w:rsidRDefault="002C4F1B" w:rsidP="001D3087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Application Type</w:t>
            </w:r>
            <w:r w:rsidRPr="00636989">
              <w:rPr>
                <w:bCs/>
                <w:iCs/>
                <w:sz w:val="24"/>
                <w:szCs w:val="24"/>
              </w:rPr>
              <w:t>: Full Application</w:t>
            </w:r>
            <w:r w:rsidR="003E37BC" w:rsidRPr="00636989">
              <w:rPr>
                <w:bCs/>
                <w:iCs/>
                <w:sz w:val="24"/>
                <w:szCs w:val="24"/>
              </w:rPr>
              <w:tab/>
            </w:r>
          </w:p>
          <w:p w14:paraId="6C880775" w14:textId="77777777" w:rsidR="00D5714A" w:rsidRDefault="00D5714A" w:rsidP="00D5714A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</w:p>
          <w:p w14:paraId="2C7C5486" w14:textId="242384B5" w:rsidR="006972A5" w:rsidRDefault="006972A5" w:rsidP="005C6063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  <w:r w:rsidRPr="00360CA8">
              <w:rPr>
                <w:b/>
                <w:iCs/>
                <w:sz w:val="24"/>
                <w:szCs w:val="24"/>
              </w:rPr>
              <w:t>MCC 94</w:t>
            </w:r>
            <w:r w:rsidR="00D5714A">
              <w:rPr>
                <w:b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 xml:space="preserve"> – Conex 2</w:t>
            </w:r>
            <w:r w:rsidR="00D5714A">
              <w:rPr>
                <w:bCs/>
                <w:iCs/>
                <w:sz w:val="24"/>
                <w:szCs w:val="24"/>
              </w:rPr>
              <w:t>1/0072</w:t>
            </w:r>
          </w:p>
          <w:p w14:paraId="5BAE37A4" w14:textId="2E4DD576" w:rsidR="006972A5" w:rsidRDefault="006972A5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Proposal</w:t>
            </w:r>
            <w:r>
              <w:rPr>
                <w:bCs/>
                <w:iCs/>
                <w:sz w:val="24"/>
                <w:szCs w:val="24"/>
              </w:rPr>
              <w:t>: E</w:t>
            </w:r>
            <w:r w:rsidR="00D5714A">
              <w:rPr>
                <w:bCs/>
                <w:iCs/>
                <w:sz w:val="24"/>
                <w:szCs w:val="24"/>
              </w:rPr>
              <w:t>xtension of Existing Garage and Conversion to Provide Annex with Disabled</w:t>
            </w:r>
            <w:r w:rsidR="001D3087">
              <w:rPr>
                <w:bCs/>
                <w:iCs/>
                <w:sz w:val="24"/>
                <w:szCs w:val="24"/>
              </w:rPr>
              <w:t xml:space="preserve"> </w:t>
            </w:r>
            <w:r w:rsidR="00D5714A">
              <w:rPr>
                <w:bCs/>
                <w:iCs/>
                <w:sz w:val="24"/>
                <w:szCs w:val="24"/>
              </w:rPr>
              <w:t>Facilities and Live-in Carer.</w:t>
            </w:r>
          </w:p>
          <w:p w14:paraId="62E94835" w14:textId="7C17771B" w:rsidR="006972A5" w:rsidRDefault="006972A5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Site</w:t>
            </w:r>
            <w:r>
              <w:rPr>
                <w:bCs/>
                <w:iCs/>
                <w:sz w:val="24"/>
                <w:szCs w:val="24"/>
              </w:rPr>
              <w:t xml:space="preserve">: </w:t>
            </w:r>
            <w:r w:rsidR="00D5714A">
              <w:rPr>
                <w:bCs/>
                <w:iCs/>
                <w:sz w:val="24"/>
                <w:szCs w:val="24"/>
              </w:rPr>
              <w:t>Wentloog House, Mill Lane, Castleton, CF3 2UT</w:t>
            </w:r>
          </w:p>
          <w:p w14:paraId="3D3CB9F1" w14:textId="320D99DE" w:rsidR="006972A5" w:rsidRDefault="006972A5" w:rsidP="006972A5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Application Type</w:t>
            </w:r>
            <w:r>
              <w:rPr>
                <w:bCs/>
                <w:iCs/>
                <w:sz w:val="24"/>
                <w:szCs w:val="24"/>
              </w:rPr>
              <w:t>: Full Application</w:t>
            </w:r>
          </w:p>
          <w:p w14:paraId="38CB9667" w14:textId="3378D94D" w:rsidR="006972A5" w:rsidRDefault="006972A5" w:rsidP="00FC241A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</w:p>
          <w:p w14:paraId="7DD4057B" w14:textId="77777777" w:rsidR="00647BC4" w:rsidRPr="00647BC4" w:rsidRDefault="00647BC4" w:rsidP="00FC241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  <w:p w14:paraId="1A3010F2" w14:textId="01D0E07F" w:rsidR="00B36B75" w:rsidRPr="00B36B75" w:rsidRDefault="00B8593E" w:rsidP="00D5714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77777777" w:rsidR="00BD598F" w:rsidRPr="004C488A" w:rsidRDefault="00BD598F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6ECA4A2" w14:textId="77777777" w:rsidR="00BD598F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ED7B20">
              <w:rPr>
                <w:b/>
                <w:sz w:val="24"/>
                <w:szCs w:val="24"/>
              </w:rPr>
              <w:t>5</w:t>
            </w:r>
          </w:p>
          <w:p w14:paraId="4E585889" w14:textId="77777777" w:rsidR="00ED7B20" w:rsidRDefault="00ED7B20" w:rsidP="00D87529">
            <w:pPr>
              <w:rPr>
                <w:b/>
                <w:sz w:val="24"/>
                <w:szCs w:val="24"/>
              </w:rPr>
            </w:pPr>
          </w:p>
          <w:p w14:paraId="50528549" w14:textId="4F74C938" w:rsidR="00ED7B20" w:rsidRDefault="00ED7B20" w:rsidP="00D87529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6AF7E14B" w:rsidR="00383023" w:rsidRDefault="00692E25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7B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1E45C933" w:rsidR="003A7879" w:rsidRDefault="0003696C" w:rsidP="00383023">
            <w:pPr>
              <w:rPr>
                <w:b/>
                <w:i/>
                <w:iCs/>
                <w:sz w:val="24"/>
                <w:szCs w:val="24"/>
              </w:rPr>
            </w:pPr>
            <w:bookmarkStart w:id="0" w:name="h.gjdgxs" w:colFirst="0" w:colLast="0"/>
            <w:bookmarkEnd w:id="0"/>
            <w:r>
              <w:rPr>
                <w:b/>
                <w:i/>
                <w:iCs/>
                <w:sz w:val="24"/>
                <w:szCs w:val="24"/>
              </w:rPr>
              <w:t>C</w:t>
            </w:r>
            <w:r w:rsidRPr="0003696C">
              <w:rPr>
                <w:b/>
                <w:i/>
                <w:iCs/>
                <w:sz w:val="24"/>
                <w:szCs w:val="24"/>
              </w:rPr>
              <w:t>orrespondence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76447893" w14:textId="77777777" w:rsidR="0003696C" w:rsidRPr="0003696C" w:rsidRDefault="0003696C" w:rsidP="00383023">
            <w:pPr>
              <w:rPr>
                <w:b/>
                <w:i/>
                <w:iCs/>
                <w:sz w:val="24"/>
                <w:szCs w:val="24"/>
              </w:rPr>
            </w:pPr>
          </w:p>
          <w:p w14:paraId="11CB1758" w14:textId="669B145A" w:rsidR="0003696C" w:rsidRDefault="0003696C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receive correspondence regarding fly tipping in the Marshfield area.</w:t>
            </w:r>
          </w:p>
          <w:p w14:paraId="6668ABD7" w14:textId="49A945DB" w:rsidR="00B561D1" w:rsidRPr="00E679D9" w:rsidRDefault="00B561D1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other correspondence.</w:t>
            </w:r>
          </w:p>
          <w:p w14:paraId="43429E87" w14:textId="01290670" w:rsidR="00383023" w:rsidRPr="009C3135" w:rsidRDefault="00383023" w:rsidP="00D5714A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4060205" w14:textId="77777777" w:rsidR="0099518C" w:rsidRDefault="0099518C" w:rsidP="00383023">
            <w:pPr>
              <w:rPr>
                <w:b/>
                <w:sz w:val="24"/>
                <w:szCs w:val="24"/>
              </w:rPr>
            </w:pPr>
          </w:p>
          <w:p w14:paraId="6DC87A48" w14:textId="458833D0" w:rsidR="00383023" w:rsidRDefault="0003696C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320051">
        <w:trPr>
          <w:trHeight w:val="1127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6635DC49" w:rsidR="00D87529" w:rsidRPr="000B5406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7B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27C66E99" w:rsidR="00C306F6" w:rsidRPr="000B5406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7B664C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27DD1AA2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7B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61652D92" w14:textId="6F241746" w:rsidR="007B664C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3243F0" w:rsidR="00B36B75" w:rsidRPr="000B5406" w:rsidRDefault="00B36B75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B36B75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27D22652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 next Council meeting is scheduled for Tuesd</w:t>
            </w:r>
            <w:r w:rsidR="00CB7CF2">
              <w:rPr>
                <w:b/>
                <w:bCs/>
                <w:sz w:val="24"/>
                <w:szCs w:val="24"/>
              </w:rPr>
              <w:t xml:space="preserve">ay </w:t>
            </w:r>
            <w:r w:rsidR="00792DFF">
              <w:rPr>
                <w:b/>
                <w:bCs/>
                <w:sz w:val="24"/>
                <w:szCs w:val="24"/>
              </w:rPr>
              <w:t>9</w:t>
            </w:r>
            <w:r w:rsidR="00792DFF" w:rsidRPr="00792DF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792DFF">
              <w:rPr>
                <w:b/>
                <w:bCs/>
                <w:sz w:val="24"/>
                <w:szCs w:val="24"/>
              </w:rPr>
              <w:t xml:space="preserve"> </w:t>
            </w:r>
            <w:r w:rsidR="00D5714A">
              <w:rPr>
                <w:b/>
                <w:bCs/>
                <w:sz w:val="24"/>
                <w:szCs w:val="24"/>
              </w:rPr>
              <w:t xml:space="preserve">March </w:t>
            </w:r>
            <w:r w:rsidR="00CB7CF2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6C4C" w14:textId="77777777" w:rsidR="007A0A00" w:rsidRDefault="007A0A00">
      <w:r>
        <w:separator/>
      </w:r>
    </w:p>
  </w:endnote>
  <w:endnote w:type="continuationSeparator" w:id="0">
    <w:p w14:paraId="19EFD2BF" w14:textId="77777777" w:rsidR="007A0A00" w:rsidRDefault="007A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D85A3" w14:textId="77777777" w:rsidR="007A0A00" w:rsidRDefault="007A0A00">
      <w:r>
        <w:separator/>
      </w:r>
    </w:p>
  </w:footnote>
  <w:footnote w:type="continuationSeparator" w:id="0">
    <w:p w14:paraId="66C641DA" w14:textId="77777777" w:rsidR="007A0A00" w:rsidRDefault="007A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993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D4127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15C2"/>
    <w:rsid w:val="002242E3"/>
    <w:rsid w:val="00226859"/>
    <w:rsid w:val="00234A28"/>
    <w:rsid w:val="00237F8F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E4CA4"/>
    <w:rsid w:val="002F0D64"/>
    <w:rsid w:val="002F196C"/>
    <w:rsid w:val="002F51E5"/>
    <w:rsid w:val="002F5434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2013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5146"/>
    <w:rsid w:val="004A61D2"/>
    <w:rsid w:val="004B0D5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6989"/>
    <w:rsid w:val="0063727F"/>
    <w:rsid w:val="00637D1A"/>
    <w:rsid w:val="006421A7"/>
    <w:rsid w:val="00642A17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2DFF"/>
    <w:rsid w:val="00793EE0"/>
    <w:rsid w:val="007945C0"/>
    <w:rsid w:val="007960D4"/>
    <w:rsid w:val="007A0A00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33A4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176C6"/>
    <w:rsid w:val="00920CE2"/>
    <w:rsid w:val="009248C5"/>
    <w:rsid w:val="00930C9F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3B35"/>
    <w:rsid w:val="009673C6"/>
    <w:rsid w:val="00970D4B"/>
    <w:rsid w:val="00970D7B"/>
    <w:rsid w:val="00973776"/>
    <w:rsid w:val="009743CD"/>
    <w:rsid w:val="009750E4"/>
    <w:rsid w:val="00980737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1633"/>
    <w:rsid w:val="00AB6D48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7041"/>
    <w:rsid w:val="00BE15D0"/>
    <w:rsid w:val="00BE2853"/>
    <w:rsid w:val="00BE54AC"/>
    <w:rsid w:val="00BE64A1"/>
    <w:rsid w:val="00BE685C"/>
    <w:rsid w:val="00BE753A"/>
    <w:rsid w:val="00BF22B4"/>
    <w:rsid w:val="00BF2986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1D4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7529"/>
    <w:rsid w:val="00D905DA"/>
    <w:rsid w:val="00D932FE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dWgzlHIX2&amp;sa=D&amp;source=calendar&amp;usd=2&amp;usg=AOvVaw3_L48Y5LkG5Kipx9uj6WD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3837815186%3Fpwd%3DeWNxbEJNVitvOVV4OEJZSVJOZHhWdz09&amp;sa=D&amp;source=calendar&amp;usd=2&amp;usg=AOvVaw2KkZThXsKY97Y6FewqCLy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14</cp:revision>
  <cp:lastPrinted>2020-09-01T21:23:00Z</cp:lastPrinted>
  <dcterms:created xsi:type="dcterms:W3CDTF">2021-01-29T20:27:00Z</dcterms:created>
  <dcterms:modified xsi:type="dcterms:W3CDTF">2021-02-03T09:52:00Z</dcterms:modified>
</cp:coreProperties>
</file>