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54F7" w14:textId="77777777" w:rsidR="00AA7274" w:rsidRDefault="002F2604" w:rsidP="008D4C05">
      <w:pPr>
        <w:jc w:val="center"/>
        <w:rPr>
          <w:rFonts w:ascii="Book Antiqua" w:hAnsi="Book Antiqua"/>
          <w:b/>
          <w:color w:val="002060"/>
          <w:sz w:val="28"/>
          <w:szCs w:val="28"/>
          <w:u w:val="single"/>
        </w:rPr>
      </w:pPr>
      <w:r>
        <w:rPr>
          <w:rFonts w:ascii="Book Antiqua" w:hAnsi="Book Antiqua"/>
          <w:b/>
          <w:noProof/>
          <w:color w:val="002060"/>
          <w:sz w:val="28"/>
          <w:szCs w:val="28"/>
          <w:u w:val="single"/>
          <w:lang w:val="en-US" w:bidi="ar-SA"/>
        </w:rPr>
        <w:drawing>
          <wp:inline distT="0" distB="0" distL="0" distR="0" wp14:anchorId="44057029" wp14:editId="1FACB6FA">
            <wp:extent cx="2552700" cy="647700"/>
            <wp:effectExtent l="19050" t="0" r="0" b="0"/>
            <wp:docPr id="1" name="Picture 0" descr="NR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W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7714" w14:textId="77777777" w:rsidR="002F2604" w:rsidRPr="00AA7274" w:rsidRDefault="002F2604" w:rsidP="00816C4B">
      <w:pPr>
        <w:jc w:val="center"/>
        <w:rPr>
          <w:rFonts w:ascii="Book Antiqua" w:hAnsi="Book Antiqua"/>
          <w:b/>
          <w:color w:val="002060"/>
          <w:sz w:val="32"/>
          <w:szCs w:val="32"/>
          <w:u w:val="single"/>
        </w:rPr>
      </w:pPr>
    </w:p>
    <w:p w14:paraId="2B2CEA99" w14:textId="77777777" w:rsidR="001146BD" w:rsidRPr="00AA7274" w:rsidRDefault="00816C4B" w:rsidP="00816C4B">
      <w:pPr>
        <w:jc w:val="center"/>
        <w:rPr>
          <w:rFonts w:ascii="Book Antiqua" w:hAnsi="Book Antiqua"/>
          <w:b/>
          <w:color w:val="002060"/>
          <w:sz w:val="32"/>
          <w:szCs w:val="32"/>
          <w:u w:val="single"/>
        </w:rPr>
      </w:pPr>
      <w:r w:rsidRPr="00AA7274">
        <w:rPr>
          <w:rFonts w:ascii="Book Antiqua" w:hAnsi="Book Antiqua"/>
          <w:b/>
          <w:color w:val="002060"/>
          <w:sz w:val="32"/>
          <w:szCs w:val="32"/>
          <w:u w:val="single"/>
        </w:rPr>
        <w:t xml:space="preserve">Contact details for Natural Resources Wales </w:t>
      </w:r>
    </w:p>
    <w:p w14:paraId="7530A920" w14:textId="77777777" w:rsidR="00AA7274" w:rsidRDefault="00AA7274" w:rsidP="00816C4B">
      <w:pPr>
        <w:jc w:val="center"/>
        <w:rPr>
          <w:rFonts w:ascii="Book Antiqua" w:hAnsi="Book Antiqua"/>
          <w:b/>
          <w:color w:val="002060"/>
          <w:sz w:val="28"/>
          <w:szCs w:val="28"/>
          <w:u w:val="single"/>
        </w:rPr>
      </w:pPr>
    </w:p>
    <w:p w14:paraId="66D534A6" w14:textId="77777777" w:rsidR="00816C4B" w:rsidRDefault="00816C4B" w:rsidP="002F2604">
      <w:pPr>
        <w:spacing w:line="276" w:lineRule="auto"/>
        <w:jc w:val="center"/>
        <w:rPr>
          <w:rFonts w:ascii="Book Antiqua" w:hAnsi="Book Antiqua"/>
          <w:b/>
          <w:color w:val="002060"/>
          <w:sz w:val="28"/>
          <w:szCs w:val="28"/>
          <w:u w:val="single"/>
        </w:rPr>
      </w:pPr>
    </w:p>
    <w:p w14:paraId="1C51A03F" w14:textId="77777777" w:rsidR="00816C4B" w:rsidRDefault="00C03B21" w:rsidP="002F2604">
      <w:pPr>
        <w:spacing w:line="276" w:lineRule="auto"/>
        <w:rPr>
          <w:rFonts w:ascii="Book Antiqua" w:hAnsi="Book Antiqua"/>
          <w:color w:val="002060"/>
          <w:sz w:val="28"/>
          <w:szCs w:val="28"/>
          <w:u w:val="single"/>
        </w:rPr>
      </w:pPr>
      <w:r w:rsidRPr="00C03B21">
        <w:rPr>
          <w:rFonts w:ascii="Book Antiqua" w:hAnsi="Book Antiqua"/>
          <w:color w:val="002060"/>
          <w:sz w:val="28"/>
          <w:szCs w:val="28"/>
          <w:u w:val="single"/>
        </w:rPr>
        <w:t>Report an Incident</w:t>
      </w:r>
    </w:p>
    <w:p w14:paraId="027D3F7F" w14:textId="77777777" w:rsidR="00C03B21" w:rsidRDefault="00C03B21" w:rsidP="002F2604">
      <w:pPr>
        <w:spacing w:line="276" w:lineRule="auto"/>
        <w:rPr>
          <w:rFonts w:ascii="Book Antiqua" w:hAnsi="Book Antiqua"/>
          <w:color w:val="002060"/>
        </w:rPr>
      </w:pPr>
      <w:r w:rsidRPr="002F2604">
        <w:rPr>
          <w:rFonts w:ascii="Book Antiqua" w:hAnsi="Book Antiqua"/>
          <w:color w:val="002060"/>
        </w:rPr>
        <w:t>Phone</w:t>
      </w:r>
      <w:r w:rsidR="002F2604">
        <w:rPr>
          <w:rFonts w:ascii="Book Antiqua" w:hAnsi="Book Antiqua"/>
          <w:color w:val="002060"/>
        </w:rPr>
        <w:t xml:space="preserve"> </w:t>
      </w:r>
      <w:r w:rsidR="002F2604">
        <w:rPr>
          <w:rFonts w:ascii="Book Antiqua" w:hAnsi="Book Antiqua"/>
          <w:color w:val="002060"/>
        </w:rPr>
        <w:tab/>
        <w:t xml:space="preserve">0300 </w:t>
      </w:r>
      <w:r w:rsidR="002F2604">
        <w:rPr>
          <w:rFonts w:ascii="Book Antiqua" w:hAnsi="Book Antiqua"/>
          <w:color w:val="002060"/>
        </w:rPr>
        <w:tab/>
        <w:t>065</w:t>
      </w:r>
      <w:r w:rsidR="002F2604">
        <w:rPr>
          <w:rFonts w:ascii="Book Antiqua" w:hAnsi="Book Antiqua"/>
          <w:color w:val="002060"/>
        </w:rPr>
        <w:tab/>
        <w:t>3000</w:t>
      </w:r>
      <w:r w:rsidR="002F2604">
        <w:rPr>
          <w:rFonts w:ascii="Book Antiqua" w:hAnsi="Book Antiqua"/>
          <w:color w:val="002060"/>
        </w:rPr>
        <w:tab/>
        <w:t>(24 hours)</w:t>
      </w:r>
    </w:p>
    <w:p w14:paraId="19F99DDE" w14:textId="77777777" w:rsidR="002F2604" w:rsidRDefault="002F2604" w:rsidP="002F2604">
      <w:pPr>
        <w:spacing w:line="276" w:lineRule="auto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Email</w:t>
      </w:r>
      <w:r>
        <w:rPr>
          <w:rFonts w:ascii="Book Antiqua" w:hAnsi="Book Antiqua"/>
          <w:color w:val="002060"/>
        </w:rPr>
        <w:tab/>
      </w:r>
      <w:r>
        <w:rPr>
          <w:rFonts w:ascii="Book Antiqua" w:hAnsi="Book Antiqua"/>
          <w:color w:val="002060"/>
        </w:rPr>
        <w:tab/>
      </w:r>
      <w:hyperlink r:id="rId5" w:history="1">
        <w:r w:rsidRPr="00147683">
          <w:rPr>
            <w:rStyle w:val="Hyperlink"/>
            <w:rFonts w:ascii="Book Antiqua" w:hAnsi="Book Antiqua"/>
          </w:rPr>
          <w:t>icc@naturalresourceswales.gov.uk</w:t>
        </w:r>
      </w:hyperlink>
    </w:p>
    <w:p w14:paraId="182A0001" w14:textId="77777777" w:rsidR="00930C93" w:rsidRDefault="00930C93" w:rsidP="002F2604">
      <w:pPr>
        <w:spacing w:line="276" w:lineRule="auto"/>
        <w:rPr>
          <w:rFonts w:ascii="Book Antiqua" w:hAnsi="Book Antiqua"/>
          <w:color w:val="002060"/>
        </w:rPr>
      </w:pPr>
    </w:p>
    <w:p w14:paraId="1E4EF33E" w14:textId="77777777" w:rsidR="002F2604" w:rsidRDefault="002F2604" w:rsidP="002F2604">
      <w:pPr>
        <w:spacing w:line="276" w:lineRule="auto"/>
        <w:rPr>
          <w:rFonts w:ascii="Book Antiqua" w:hAnsi="Book Antiqua"/>
          <w:color w:val="002060"/>
        </w:rPr>
      </w:pPr>
    </w:p>
    <w:p w14:paraId="55D652EF" w14:textId="77777777" w:rsidR="002F2604" w:rsidRDefault="002F2604" w:rsidP="002F2604">
      <w:pPr>
        <w:spacing w:line="276" w:lineRule="auto"/>
        <w:rPr>
          <w:rFonts w:ascii="Book Antiqua" w:hAnsi="Book Antiqua"/>
          <w:color w:val="002060"/>
          <w:sz w:val="28"/>
          <w:szCs w:val="28"/>
          <w:u w:val="single"/>
        </w:rPr>
      </w:pPr>
      <w:r w:rsidRPr="002F2604">
        <w:rPr>
          <w:rFonts w:ascii="Book Antiqua" w:hAnsi="Book Antiqua"/>
          <w:color w:val="002060"/>
          <w:sz w:val="28"/>
          <w:szCs w:val="28"/>
          <w:u w:val="single"/>
        </w:rPr>
        <w:t>General Enquiries</w:t>
      </w:r>
    </w:p>
    <w:p w14:paraId="1A388A9F" w14:textId="77777777" w:rsidR="002F2604" w:rsidRDefault="002F2604" w:rsidP="002F2604">
      <w:pPr>
        <w:spacing w:line="276" w:lineRule="auto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Email</w:t>
      </w:r>
      <w:r>
        <w:rPr>
          <w:rFonts w:ascii="Book Antiqua" w:hAnsi="Book Antiqua"/>
          <w:color w:val="002060"/>
        </w:rPr>
        <w:tab/>
      </w:r>
      <w:r>
        <w:rPr>
          <w:rFonts w:ascii="Book Antiqua" w:hAnsi="Book Antiqua"/>
          <w:color w:val="002060"/>
        </w:rPr>
        <w:tab/>
      </w:r>
      <w:hyperlink r:id="rId6" w:history="1">
        <w:r w:rsidRPr="00147683">
          <w:rPr>
            <w:rStyle w:val="Hyperlink"/>
            <w:rFonts w:ascii="Book Antiqua" w:hAnsi="Book Antiqua"/>
          </w:rPr>
          <w:t>enquiries@naturalresorceswales.gov.uk</w:t>
        </w:r>
      </w:hyperlink>
      <w:r>
        <w:rPr>
          <w:rFonts w:ascii="Book Antiqua" w:hAnsi="Book Antiqua"/>
          <w:color w:val="002060"/>
        </w:rPr>
        <w:t xml:space="preserve"> </w:t>
      </w:r>
    </w:p>
    <w:p w14:paraId="062AA98B" w14:textId="77777777" w:rsidR="00930C93" w:rsidRDefault="00930C93" w:rsidP="002F2604">
      <w:pPr>
        <w:spacing w:line="276" w:lineRule="auto"/>
        <w:rPr>
          <w:rFonts w:ascii="Book Antiqua" w:hAnsi="Book Antiqua"/>
          <w:color w:val="002060"/>
        </w:rPr>
      </w:pPr>
    </w:p>
    <w:p w14:paraId="2DB6DA51" w14:textId="77777777" w:rsidR="002F2604" w:rsidRDefault="002F2604" w:rsidP="002F2604">
      <w:pPr>
        <w:spacing w:line="276" w:lineRule="auto"/>
        <w:rPr>
          <w:rFonts w:ascii="Book Antiqua" w:hAnsi="Book Antiqua"/>
          <w:color w:val="002060"/>
        </w:rPr>
      </w:pPr>
    </w:p>
    <w:p w14:paraId="5AE21E54" w14:textId="77777777" w:rsidR="00DF2AAF" w:rsidRDefault="00DF2AAF" w:rsidP="002F2604">
      <w:pPr>
        <w:spacing w:line="276" w:lineRule="auto"/>
        <w:rPr>
          <w:rFonts w:ascii="Book Antiqua" w:hAnsi="Book Antiqua"/>
          <w:color w:val="002060"/>
          <w:sz w:val="28"/>
          <w:szCs w:val="28"/>
          <w:u w:val="single"/>
        </w:rPr>
      </w:pPr>
      <w:proofErr w:type="spellStart"/>
      <w:r w:rsidRPr="00DF2AAF">
        <w:rPr>
          <w:rFonts w:ascii="Book Antiqua" w:hAnsi="Book Antiqua"/>
          <w:color w:val="002060"/>
          <w:sz w:val="28"/>
          <w:szCs w:val="28"/>
          <w:u w:val="single"/>
        </w:rPr>
        <w:t>Floodline</w:t>
      </w:r>
      <w:proofErr w:type="spellEnd"/>
    </w:p>
    <w:p w14:paraId="2FB2729B" w14:textId="77777777" w:rsidR="00DF2AAF" w:rsidRDefault="00DF2AAF" w:rsidP="002F2604">
      <w:pPr>
        <w:spacing w:line="276" w:lineRule="auto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P</w:t>
      </w:r>
      <w:r w:rsidRPr="00DF2AAF">
        <w:rPr>
          <w:rFonts w:ascii="Book Antiqua" w:hAnsi="Book Antiqua"/>
          <w:color w:val="002060"/>
        </w:rPr>
        <w:t>hone</w:t>
      </w:r>
      <w:r>
        <w:rPr>
          <w:rFonts w:ascii="Book Antiqua" w:hAnsi="Book Antiqua"/>
          <w:color w:val="002060"/>
        </w:rPr>
        <w:tab/>
      </w:r>
      <w:r>
        <w:rPr>
          <w:rFonts w:ascii="Book Antiqua" w:hAnsi="Book Antiqua"/>
          <w:color w:val="002060"/>
        </w:rPr>
        <w:tab/>
        <w:t>0345</w:t>
      </w:r>
      <w:r>
        <w:rPr>
          <w:rFonts w:ascii="Book Antiqua" w:hAnsi="Book Antiqua"/>
          <w:color w:val="002060"/>
        </w:rPr>
        <w:tab/>
        <w:t>988</w:t>
      </w:r>
      <w:r>
        <w:rPr>
          <w:rFonts w:ascii="Book Antiqua" w:hAnsi="Book Antiqua"/>
          <w:color w:val="002060"/>
        </w:rPr>
        <w:tab/>
        <w:t>1188</w:t>
      </w:r>
    </w:p>
    <w:p w14:paraId="6BE361F9" w14:textId="77777777" w:rsidR="00930C93" w:rsidRDefault="00930C93" w:rsidP="002F2604">
      <w:pPr>
        <w:spacing w:line="276" w:lineRule="auto"/>
        <w:rPr>
          <w:rFonts w:ascii="Book Antiqua" w:hAnsi="Book Antiqua"/>
          <w:color w:val="002060"/>
        </w:rPr>
      </w:pPr>
    </w:p>
    <w:p w14:paraId="0D327A1B" w14:textId="77777777" w:rsidR="00DF2AAF" w:rsidRPr="00CD7C71" w:rsidRDefault="00DF2AAF" w:rsidP="002F2604">
      <w:pPr>
        <w:spacing w:line="276" w:lineRule="auto"/>
        <w:rPr>
          <w:rFonts w:ascii="Book Antiqua" w:hAnsi="Book Antiqua"/>
          <w:color w:val="002060"/>
          <w:sz w:val="28"/>
          <w:szCs w:val="28"/>
          <w:u w:val="single"/>
        </w:rPr>
      </w:pPr>
    </w:p>
    <w:p w14:paraId="64831FF8" w14:textId="77777777" w:rsidR="00CD7C71" w:rsidRDefault="00CD7C71" w:rsidP="002F2604">
      <w:pPr>
        <w:spacing w:line="276" w:lineRule="auto"/>
        <w:rPr>
          <w:rFonts w:ascii="Book Antiqua" w:hAnsi="Book Antiqua"/>
          <w:color w:val="002060"/>
          <w:sz w:val="28"/>
          <w:szCs w:val="28"/>
          <w:u w:val="single"/>
        </w:rPr>
      </w:pPr>
      <w:r w:rsidRPr="00CD7C71">
        <w:rPr>
          <w:rFonts w:ascii="Book Antiqua" w:hAnsi="Book Antiqua"/>
          <w:color w:val="002060"/>
          <w:sz w:val="28"/>
          <w:szCs w:val="28"/>
          <w:u w:val="single"/>
        </w:rPr>
        <w:t>Wildlife Poisoning</w:t>
      </w:r>
    </w:p>
    <w:p w14:paraId="156E55D9" w14:textId="77777777" w:rsidR="00930C93" w:rsidRDefault="00CD7C71" w:rsidP="002F2604">
      <w:pPr>
        <w:spacing w:line="276" w:lineRule="auto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Incident Investigation Scheme</w:t>
      </w:r>
      <w:r>
        <w:rPr>
          <w:rFonts w:ascii="Book Antiqua" w:hAnsi="Book Antiqua"/>
          <w:color w:val="002060"/>
        </w:rPr>
        <w:tab/>
        <w:t>0800</w:t>
      </w:r>
      <w:r>
        <w:rPr>
          <w:rFonts w:ascii="Book Antiqua" w:hAnsi="Book Antiqua"/>
          <w:color w:val="002060"/>
        </w:rPr>
        <w:tab/>
        <w:t>321</w:t>
      </w:r>
      <w:r>
        <w:rPr>
          <w:rFonts w:ascii="Book Antiqua" w:hAnsi="Book Antiqua"/>
          <w:color w:val="002060"/>
        </w:rPr>
        <w:tab/>
        <w:t>600</w:t>
      </w:r>
    </w:p>
    <w:p w14:paraId="44E016C3" w14:textId="77777777" w:rsidR="00930C93" w:rsidRDefault="00930C93" w:rsidP="002F2604">
      <w:pPr>
        <w:spacing w:line="276" w:lineRule="auto"/>
        <w:rPr>
          <w:rFonts w:ascii="Book Antiqua" w:hAnsi="Book Antiqua"/>
          <w:color w:val="002060"/>
        </w:rPr>
      </w:pPr>
    </w:p>
    <w:p w14:paraId="63D601C4" w14:textId="77777777" w:rsidR="00AA7274" w:rsidRDefault="00AA7274" w:rsidP="002F2604">
      <w:pPr>
        <w:spacing w:line="276" w:lineRule="auto"/>
        <w:rPr>
          <w:rFonts w:ascii="Book Antiqua" w:hAnsi="Book Antiqua"/>
          <w:color w:val="002060"/>
        </w:rPr>
      </w:pPr>
    </w:p>
    <w:p w14:paraId="240EAE9F" w14:textId="77777777" w:rsidR="00CD7C71" w:rsidRDefault="00CD7C71" w:rsidP="002F2604">
      <w:pPr>
        <w:spacing w:line="276" w:lineRule="auto"/>
        <w:rPr>
          <w:rFonts w:ascii="Book Antiqua" w:hAnsi="Book Antiqua"/>
          <w:color w:val="002060"/>
        </w:rPr>
      </w:pPr>
    </w:p>
    <w:p w14:paraId="624DCB3F" w14:textId="77777777" w:rsidR="00CD7C71" w:rsidRPr="00E641C8" w:rsidRDefault="00AA7274" w:rsidP="002F2604">
      <w:pPr>
        <w:spacing w:line="276" w:lineRule="auto"/>
        <w:rPr>
          <w:rFonts w:ascii="Book Antiqua" w:hAnsi="Book Antiqua"/>
          <w:color w:val="002060"/>
        </w:rPr>
      </w:pPr>
      <w:r>
        <w:rPr>
          <w:rFonts w:ascii="Book Antiqua" w:hAnsi="Book Antiqua"/>
          <w:noProof/>
          <w:color w:val="002060"/>
          <w:lang w:val="en-US" w:bidi="ar-SA"/>
        </w:rPr>
        <w:drawing>
          <wp:inline distT="0" distB="0" distL="0" distR="0" wp14:anchorId="3FF465BE" wp14:editId="1DF00A75">
            <wp:extent cx="731520" cy="685800"/>
            <wp:effectExtent l="19050" t="0" r="0" b="0"/>
            <wp:docPr id="2" name="Picture 1" descr="Fly Tipping Action Wal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 Tipping Action Wale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002060"/>
        </w:rPr>
        <w:t xml:space="preserve">    </w:t>
      </w:r>
    </w:p>
    <w:p w14:paraId="5D7B26A6" w14:textId="77777777" w:rsidR="00AA7274" w:rsidRDefault="00000000" w:rsidP="002F2604">
      <w:pPr>
        <w:spacing w:line="276" w:lineRule="auto"/>
        <w:rPr>
          <w:rFonts w:ascii="Book Antiqua" w:hAnsi="Book Antiqua"/>
          <w:color w:val="002060"/>
        </w:rPr>
      </w:pPr>
      <w:hyperlink r:id="rId8" w:history="1">
        <w:r w:rsidR="00AA7274" w:rsidRPr="00147683">
          <w:rPr>
            <w:rStyle w:val="Hyperlink"/>
            <w:rFonts w:ascii="Book Antiqua" w:hAnsi="Book Antiqua"/>
          </w:rPr>
          <w:t>www.flytippingactionwales.org</w:t>
        </w:r>
      </w:hyperlink>
    </w:p>
    <w:p w14:paraId="58868452" w14:textId="77777777" w:rsidR="00AA7274" w:rsidRDefault="00AA7274" w:rsidP="002F2604">
      <w:pPr>
        <w:spacing w:line="276" w:lineRule="auto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facebook.com/</w:t>
      </w:r>
      <w:proofErr w:type="spellStart"/>
      <w:r>
        <w:rPr>
          <w:rFonts w:ascii="Book Antiqua" w:hAnsi="Book Antiqua"/>
          <w:color w:val="002060"/>
        </w:rPr>
        <w:t>FtAWales</w:t>
      </w:r>
      <w:proofErr w:type="spellEnd"/>
      <w:r>
        <w:rPr>
          <w:rFonts w:ascii="Book Antiqua" w:hAnsi="Book Antiqua"/>
          <w:color w:val="002060"/>
        </w:rPr>
        <w:t>/</w:t>
      </w:r>
    </w:p>
    <w:p w14:paraId="3B8F2BB6" w14:textId="77777777" w:rsidR="00E641C8" w:rsidRDefault="00AA7274" w:rsidP="002F2604">
      <w:pPr>
        <w:spacing w:line="276" w:lineRule="auto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twitter</w:t>
      </w:r>
      <w:r>
        <w:rPr>
          <w:rFonts w:ascii="Book Antiqua" w:hAnsi="Book Antiqua"/>
          <w:color w:val="002060"/>
        </w:rPr>
        <w:tab/>
        <w:t>@FtAWales</w:t>
      </w:r>
    </w:p>
    <w:p w14:paraId="7E8CAA7F" w14:textId="77777777" w:rsidR="00E641C8" w:rsidRDefault="00E641C8" w:rsidP="002F2604">
      <w:pPr>
        <w:spacing w:line="276" w:lineRule="auto"/>
        <w:rPr>
          <w:rFonts w:ascii="Book Antiqua" w:hAnsi="Book Antiqua"/>
          <w:color w:val="002060"/>
        </w:rPr>
      </w:pPr>
    </w:p>
    <w:p w14:paraId="7575D1FB" w14:textId="77777777" w:rsidR="00AA7274" w:rsidRPr="00E641C8" w:rsidRDefault="00AA7274" w:rsidP="002F2604">
      <w:pPr>
        <w:spacing w:line="276" w:lineRule="auto"/>
        <w:rPr>
          <w:rFonts w:ascii="Book Antiqua" w:hAnsi="Book Antiqua"/>
          <w:color w:val="002060"/>
          <w:sz w:val="28"/>
          <w:szCs w:val="28"/>
        </w:rPr>
      </w:pPr>
    </w:p>
    <w:sectPr w:rsidR="00AA7274" w:rsidRPr="00E641C8" w:rsidSect="00114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4B"/>
    <w:rsid w:val="001146BD"/>
    <w:rsid w:val="001A6B0C"/>
    <w:rsid w:val="002B4B32"/>
    <w:rsid w:val="002C5AC3"/>
    <w:rsid w:val="002F2604"/>
    <w:rsid w:val="006E231F"/>
    <w:rsid w:val="007D0CF8"/>
    <w:rsid w:val="00816C4B"/>
    <w:rsid w:val="008D4C05"/>
    <w:rsid w:val="00930C93"/>
    <w:rsid w:val="00A032F7"/>
    <w:rsid w:val="00AA7274"/>
    <w:rsid w:val="00C03B21"/>
    <w:rsid w:val="00CD7C71"/>
    <w:rsid w:val="00D0586D"/>
    <w:rsid w:val="00D45C6F"/>
    <w:rsid w:val="00DF2AAF"/>
    <w:rsid w:val="00E6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24C6"/>
  <w15:docId w15:val="{63C1C00B-8801-4F79-BB74-64B07607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32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B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B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4B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B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4B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4B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4B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4B32"/>
    <w:rPr>
      <w:b/>
      <w:bCs/>
    </w:rPr>
  </w:style>
  <w:style w:type="character" w:styleId="Emphasis">
    <w:name w:val="Emphasis"/>
    <w:basedOn w:val="DefaultParagraphFont"/>
    <w:uiPriority w:val="20"/>
    <w:qFormat/>
    <w:rsid w:val="002B4B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4B32"/>
    <w:rPr>
      <w:szCs w:val="32"/>
    </w:rPr>
  </w:style>
  <w:style w:type="paragraph" w:styleId="ListParagraph">
    <w:name w:val="List Paragraph"/>
    <w:basedOn w:val="Normal"/>
    <w:uiPriority w:val="34"/>
    <w:qFormat/>
    <w:rsid w:val="002B4B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4B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4B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32"/>
    <w:rPr>
      <w:b/>
      <w:i/>
      <w:sz w:val="24"/>
    </w:rPr>
  </w:style>
  <w:style w:type="character" w:styleId="SubtleEmphasis">
    <w:name w:val="Subtle Emphasis"/>
    <w:uiPriority w:val="19"/>
    <w:qFormat/>
    <w:rsid w:val="002B4B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4B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4B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4B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4B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B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F26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ytippingactionwale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naturalresorceswales.gov.uk" TargetMode="External"/><Relationship Id="rId5" Type="http://schemas.openxmlformats.org/officeDocument/2006/relationships/hyperlink" Target="mailto:icc@naturalresourceswales.gov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Davis</dc:creator>
  <cp:lastModifiedBy>Gerald Thomas</cp:lastModifiedBy>
  <cp:revision>2</cp:revision>
  <dcterms:created xsi:type="dcterms:W3CDTF">2023-06-17T09:27:00Z</dcterms:created>
  <dcterms:modified xsi:type="dcterms:W3CDTF">2023-06-17T09:27:00Z</dcterms:modified>
</cp:coreProperties>
</file>