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42000437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 xml:space="preserve">AY </w:t>
      </w:r>
      <w:r w:rsidR="00575F76">
        <w:rPr>
          <w:b/>
          <w:sz w:val="24"/>
          <w:szCs w:val="24"/>
          <w:u w:val="single"/>
        </w:rPr>
        <w:t>9</w:t>
      </w:r>
      <w:r w:rsidR="00575F76" w:rsidRPr="00575F76">
        <w:rPr>
          <w:b/>
          <w:sz w:val="24"/>
          <w:szCs w:val="24"/>
          <w:u w:val="single"/>
          <w:vertAlign w:val="superscript"/>
        </w:rPr>
        <w:t>th</w:t>
      </w:r>
      <w:r w:rsidR="00575F76">
        <w:rPr>
          <w:b/>
          <w:sz w:val="24"/>
          <w:szCs w:val="24"/>
          <w:u w:val="single"/>
        </w:rPr>
        <w:t xml:space="preserve"> |January 2024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48BFABB2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575F76">
        <w:rPr>
          <w:b/>
          <w:bCs/>
          <w:sz w:val="24"/>
          <w:szCs w:val="24"/>
        </w:rPr>
        <w:t xml:space="preserve"> 8</w:t>
      </w:r>
      <w:r w:rsidR="00575F76" w:rsidRPr="00575F76">
        <w:rPr>
          <w:b/>
          <w:bCs/>
          <w:sz w:val="24"/>
          <w:szCs w:val="24"/>
          <w:vertAlign w:val="superscript"/>
        </w:rPr>
        <w:t>th</w:t>
      </w:r>
      <w:r w:rsidR="00575F76">
        <w:rPr>
          <w:b/>
          <w:bCs/>
          <w:sz w:val="24"/>
          <w:szCs w:val="24"/>
        </w:rPr>
        <w:t xml:space="preserve"> January 2024</w:t>
      </w:r>
      <w:r w:rsidR="00A60699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5E20E3">
        <w:rPr>
          <w:b/>
          <w:bCs/>
          <w:sz w:val="24"/>
          <w:szCs w:val="24"/>
        </w:rPr>
        <w:t>6</w:t>
      </w:r>
      <w:r w:rsidR="00D70FD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0724D53A" w14:textId="01A70F7B" w:rsidR="00DF5226" w:rsidRDefault="00EE234F" w:rsidP="006D51D6">
      <w:r>
        <w:t>Cler</w:t>
      </w:r>
      <w:r w:rsidR="006D51D6">
        <w:t>k</w:t>
      </w:r>
    </w:p>
    <w:p w14:paraId="654AB2FC" w14:textId="77777777" w:rsidR="0081071D" w:rsidRDefault="0081071D" w:rsidP="006D51D6"/>
    <w:p w14:paraId="00F5DA94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Pr="0081071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https://us02web.zoom.us/j/83156744984?pwd=eU8xUVJTSFJ1Y0RuMFo2VTlpbTFFZz09</w:t>
        </w:r>
      </w:hyperlink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B3F18ED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831 5674 4984 </w:t>
      </w:r>
    </w:p>
    <w:p w14:paraId="770115D4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935276 --- </w:t>
      </w:r>
    </w:p>
    <w:p w14:paraId="0422A46D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260F1C3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+442034815240,,83156744984#,,,,*935276# United Kingdom +442039017895,,83156744984#,,,,*935276# United Kingdom --- Dial by your location • +44 203 481 5240 United Kingdom • +44 203 901 7895 United Kingdom • +44 208 080 6591 United Kingdom • +44 208 080 6592 United Kingdom • +44 330 088 5830 United Kingdom • +44 131 460 1196 United Kingdom • +44 203 481 5237 United Kingdom </w:t>
      </w:r>
    </w:p>
    <w:p w14:paraId="69EE87E2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831 5674 4984 </w:t>
      </w:r>
    </w:p>
    <w:p w14:paraId="6C51662C" w14:textId="77777777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935276 </w:t>
      </w:r>
    </w:p>
    <w:p w14:paraId="7B36E798" w14:textId="7EDFD73E" w:rsidR="0081071D" w:rsidRDefault="0081071D" w:rsidP="0081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07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81071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https://us02web.zoom.us/u/krupU5db5</w:t>
        </w:r>
      </w:hyperlink>
    </w:p>
    <w:p w14:paraId="65EAEF60" w14:textId="77777777" w:rsidR="0081071D" w:rsidRDefault="0081071D" w:rsidP="006D51D6"/>
    <w:p w14:paraId="29534E55" w14:textId="77777777" w:rsidR="00C76491" w:rsidRDefault="00C76491" w:rsidP="006D51D6"/>
    <w:p w14:paraId="47493A5C" w14:textId="027DE05F" w:rsidR="00A0683D" w:rsidRPr="00A0683D" w:rsidRDefault="00A0683D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683D">
        <w:rPr>
          <w:b/>
          <w:bCs/>
        </w:rPr>
        <w:t>AGENDA</w:t>
      </w: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01187A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704AEF11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6348E" w14:textId="17AEF942" w:rsidR="00FB3D9B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D20090">
        <w:trPr>
          <w:trHeight w:val="70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01187A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7D777C" w:rsidRDefault="007D77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7D777C" w:rsidRPr="000140AC" w14:paraId="12FD3D23" w14:textId="77777777" w:rsidTr="0001187A">
        <w:trPr>
          <w:trHeight w:val="7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156" w14:textId="16B58D1A" w:rsidR="007D777C" w:rsidRDefault="006A74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FD44" w14:textId="5A80B53B" w:rsidR="007D777C" w:rsidRDefault="006A74E8" w:rsidP="00D70FD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the Council and to consider co-option to fill vacant seats.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0150F6B" w14:textId="6BEAD1BC" w:rsidR="007D777C" w:rsidRDefault="00AB53F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34F" w:rsidRPr="000140AC" w14:paraId="78F43617" w14:textId="77777777" w:rsidTr="0001187A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924DCF0" w:rsidR="0045434F" w:rsidRDefault="008D22F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22DE713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  <w:r w:rsidR="00C76491">
              <w:rPr>
                <w:b/>
                <w:sz w:val="24"/>
                <w:szCs w:val="24"/>
              </w:rPr>
              <w:t>.</w:t>
            </w:r>
          </w:p>
          <w:p w14:paraId="2C0A444E" w14:textId="0D2F9ACC" w:rsidR="007D777C" w:rsidRDefault="007D777C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D20090">
        <w:trPr>
          <w:trHeight w:val="43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B1E" w14:textId="77777777" w:rsidR="005E20E3" w:rsidRDefault="005E20E3" w:rsidP="00C60B86">
            <w:pPr>
              <w:rPr>
                <w:b/>
                <w:sz w:val="24"/>
                <w:szCs w:val="24"/>
              </w:rPr>
            </w:pPr>
          </w:p>
          <w:p w14:paraId="178CBA7D" w14:textId="29D0871F" w:rsidR="002C792E" w:rsidRDefault="008D22F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11B5C" w14:textId="2DC5E625" w:rsidR="005E5B94" w:rsidRPr="00ED3489" w:rsidRDefault="002C792E" w:rsidP="00ED3489">
            <w:pPr>
              <w:widowControl/>
              <w:rPr>
                <w:b/>
                <w:bCs/>
                <w:sz w:val="24"/>
                <w:szCs w:val="24"/>
              </w:rPr>
            </w:pPr>
            <w:r w:rsidRPr="00ED3489">
              <w:rPr>
                <w:b/>
                <w:bCs/>
                <w:sz w:val="24"/>
                <w:szCs w:val="24"/>
              </w:rPr>
              <w:t xml:space="preserve">Update by </w:t>
            </w:r>
            <w:r w:rsidR="003C09B2" w:rsidRPr="00ED3489">
              <w:rPr>
                <w:b/>
                <w:bCs/>
                <w:sz w:val="24"/>
                <w:szCs w:val="24"/>
              </w:rPr>
              <w:t>Newport City Council</w:t>
            </w:r>
            <w:r w:rsidR="00A36359" w:rsidRPr="00ED3489">
              <w:rPr>
                <w:b/>
                <w:bCs/>
                <w:sz w:val="24"/>
                <w:szCs w:val="24"/>
              </w:rPr>
              <w:t xml:space="preserve"> </w:t>
            </w:r>
            <w:r w:rsidRPr="00ED3489"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 w:rsidRPr="00ED3489">
              <w:rPr>
                <w:b/>
                <w:bCs/>
                <w:sz w:val="24"/>
                <w:szCs w:val="24"/>
              </w:rPr>
              <w:t>.</w:t>
            </w:r>
          </w:p>
          <w:p w14:paraId="0CDB0F80" w14:textId="049D3D15" w:rsidR="003A00D4" w:rsidRPr="00C53D75" w:rsidRDefault="003A00D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81071D">
        <w:trPr>
          <w:trHeight w:val="101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9A8" w14:textId="74F04C5D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8CDA" w14:textId="5399520C" w:rsidR="00FD566E" w:rsidRDefault="00421DF3" w:rsidP="0081071D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575F76">
              <w:rPr>
                <w:b/>
                <w:sz w:val="24"/>
                <w:szCs w:val="24"/>
              </w:rPr>
              <w:t>ay 8</w:t>
            </w:r>
            <w:r w:rsidR="00575F76" w:rsidRPr="00575F76">
              <w:rPr>
                <w:b/>
                <w:sz w:val="24"/>
                <w:szCs w:val="24"/>
                <w:vertAlign w:val="superscript"/>
              </w:rPr>
              <w:t>th</w:t>
            </w:r>
            <w:r w:rsidR="00575F76">
              <w:rPr>
                <w:b/>
                <w:sz w:val="24"/>
                <w:szCs w:val="24"/>
              </w:rPr>
              <w:t xml:space="preserve"> January 2024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38FA24A7" w14:textId="77777777" w:rsidTr="0001187A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4A7860DB" w:rsidR="00421DF3" w:rsidRDefault="00283CF7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2E42DCC9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 w:rsidR="00E305FF">
              <w:rPr>
                <w:b/>
                <w:sz w:val="24"/>
                <w:szCs w:val="24"/>
              </w:rPr>
              <w:t xml:space="preserve">of the </w:t>
            </w:r>
            <w:r>
              <w:rPr>
                <w:b/>
                <w:sz w:val="24"/>
                <w:szCs w:val="24"/>
              </w:rPr>
              <w:t>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75F76">
              <w:rPr>
                <w:b/>
                <w:sz w:val="24"/>
                <w:szCs w:val="24"/>
              </w:rPr>
              <w:t>12</w:t>
            </w:r>
            <w:r w:rsidR="00575F76" w:rsidRPr="00575F76">
              <w:rPr>
                <w:b/>
                <w:sz w:val="24"/>
                <w:szCs w:val="24"/>
                <w:vertAlign w:val="superscript"/>
              </w:rPr>
              <w:t>th</w:t>
            </w:r>
            <w:r w:rsidR="00575F76">
              <w:rPr>
                <w:b/>
                <w:sz w:val="24"/>
                <w:szCs w:val="24"/>
              </w:rPr>
              <w:t xml:space="preserve"> December </w:t>
            </w:r>
            <w:r w:rsidR="00E305FF">
              <w:rPr>
                <w:b/>
                <w:sz w:val="24"/>
                <w:szCs w:val="24"/>
              </w:rPr>
              <w:t>2023.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1C7F86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94075F5" w14:textId="665500E2" w:rsidR="00D44F72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1DF3" w:rsidRPr="000140AC" w14:paraId="2870BDF1" w14:textId="77777777" w:rsidTr="0001187A">
        <w:trPr>
          <w:trHeight w:val="82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3BCE7ED4" w:rsidR="00421DF3" w:rsidRDefault="00283CF7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3EC02C28" w:rsidR="00421DF3" w:rsidRPr="00C76491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</w:t>
            </w:r>
            <w:r w:rsidR="00D70FD7">
              <w:rPr>
                <w:b/>
                <w:sz w:val="24"/>
                <w:szCs w:val="24"/>
              </w:rPr>
              <w:t xml:space="preserve"> 1</w:t>
            </w:r>
            <w:r w:rsidR="00575F76">
              <w:rPr>
                <w:b/>
                <w:sz w:val="24"/>
                <w:szCs w:val="24"/>
              </w:rPr>
              <w:t>2</w:t>
            </w:r>
            <w:r w:rsidR="0001187A" w:rsidRPr="0001187A">
              <w:rPr>
                <w:b/>
                <w:sz w:val="24"/>
                <w:szCs w:val="24"/>
                <w:vertAlign w:val="superscript"/>
              </w:rPr>
              <w:t>th</w:t>
            </w:r>
            <w:r w:rsidR="0001187A">
              <w:rPr>
                <w:b/>
                <w:sz w:val="24"/>
                <w:szCs w:val="24"/>
              </w:rPr>
              <w:t xml:space="preserve"> </w:t>
            </w:r>
            <w:r w:rsidR="00575F76">
              <w:rPr>
                <w:b/>
                <w:sz w:val="24"/>
                <w:szCs w:val="24"/>
              </w:rPr>
              <w:t>Dec</w:t>
            </w:r>
            <w:r w:rsidR="0001187A">
              <w:rPr>
                <w:b/>
                <w:sz w:val="24"/>
                <w:szCs w:val="24"/>
              </w:rPr>
              <w:t>ember</w:t>
            </w:r>
            <w:r w:rsidR="00D70F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421DF3" w:rsidRPr="000140AC" w14:paraId="107F51AC" w14:textId="77777777" w:rsidTr="0001187A">
        <w:trPr>
          <w:trHeight w:val="120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5AF323B9" w:rsidR="00421DF3" w:rsidRDefault="00283CF7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62822C4A" w14:textId="77777777" w:rsidR="00283CF7" w:rsidRDefault="00283CF7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976797D" w14:textId="369A75A7" w:rsidR="00655E89" w:rsidRPr="00283CF7" w:rsidRDefault="00283CF7" w:rsidP="00283CF7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3CF7">
              <w:rPr>
                <w:b/>
                <w:iCs/>
                <w:sz w:val="24"/>
                <w:szCs w:val="24"/>
              </w:rPr>
              <w:t>Payments &amp; Invoices</w:t>
            </w:r>
          </w:p>
          <w:p w14:paraId="42BE561E" w14:textId="2F2BA4CD" w:rsidR="00421DF3" w:rsidRPr="00973659" w:rsidRDefault="00421DF3" w:rsidP="00973659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73659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11795B5E" w:rsidR="00421DF3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21DF3" w:rsidRPr="000140AC" w14:paraId="08D027A7" w14:textId="77777777" w:rsidTr="0001187A">
        <w:trPr>
          <w:trHeight w:val="30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04E5BC57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3C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64C09E1E" w14:textId="77777777" w:rsidR="007B15BC" w:rsidRPr="00575F76" w:rsidRDefault="007B15BC" w:rsidP="00575F76">
            <w:pPr>
              <w:rPr>
                <w:b/>
                <w:iCs/>
                <w:sz w:val="24"/>
                <w:szCs w:val="24"/>
              </w:rPr>
            </w:pPr>
          </w:p>
          <w:p w14:paraId="151A1455" w14:textId="5F3751BC" w:rsidR="00563A18" w:rsidRDefault="00421DF3" w:rsidP="007B15BC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 w:rsidRPr="007B15BC">
              <w:rPr>
                <w:b/>
                <w:iCs/>
                <w:sz w:val="24"/>
                <w:szCs w:val="24"/>
              </w:rPr>
              <w:t xml:space="preserve"> </w:t>
            </w:r>
            <w:r w:rsidR="00C85629">
              <w:rPr>
                <w:b/>
                <w:iCs/>
                <w:sz w:val="24"/>
                <w:szCs w:val="24"/>
              </w:rPr>
              <w:t xml:space="preserve">already </w:t>
            </w:r>
            <w:r w:rsidRPr="007B15BC">
              <w:rPr>
                <w:b/>
                <w:iCs/>
                <w:sz w:val="24"/>
                <w:szCs w:val="24"/>
              </w:rPr>
              <w:t>sent to Newport City Council</w:t>
            </w:r>
            <w:r w:rsidR="007B15BC" w:rsidRPr="007B15BC">
              <w:rPr>
                <w:b/>
                <w:iCs/>
                <w:sz w:val="24"/>
                <w:szCs w:val="24"/>
              </w:rPr>
              <w:t>.</w:t>
            </w:r>
          </w:p>
          <w:p w14:paraId="1B7ECCF0" w14:textId="77777777" w:rsidR="00037288" w:rsidRDefault="00037288" w:rsidP="00037288">
            <w:pPr>
              <w:rPr>
                <w:bCs/>
                <w:iCs/>
                <w:sz w:val="24"/>
                <w:szCs w:val="24"/>
              </w:rPr>
            </w:pPr>
          </w:p>
          <w:p w14:paraId="06CCBBB5" w14:textId="77777777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MCC 1006</w:t>
            </w:r>
          </w:p>
          <w:p w14:paraId="7749CDD7" w14:textId="3A5C6491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Conex 23/0952</w:t>
            </w:r>
            <w:r>
              <w:rPr>
                <w:bCs/>
                <w:iCs/>
                <w:sz w:val="24"/>
                <w:szCs w:val="24"/>
              </w:rPr>
              <w:t xml:space="preserve"> RECON</w:t>
            </w:r>
          </w:p>
          <w:p w14:paraId="656AAF0F" w14:textId="77777777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Proposal: CHANGE OF USE OF GROUND FLOOR FROM A SUITE OF OFFICES WITH</w:t>
            </w:r>
          </w:p>
          <w:p w14:paraId="48CAB953" w14:textId="77777777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ANCILLARY ACCOMMODATION TO A CAFÉ WITH ANCILLARY ACCOMMODATION AND A</w:t>
            </w:r>
          </w:p>
          <w:p w14:paraId="24348E0E" w14:textId="77777777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SELF CONTAINED ONE BEDROOM RESIDENTIAL UNIT WITH SEPARATE PRINCIPAL</w:t>
            </w:r>
          </w:p>
          <w:p w14:paraId="0F3A6DF4" w14:textId="77777777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ENTRANCE</w:t>
            </w:r>
          </w:p>
          <w:p w14:paraId="543A4740" w14:textId="7F05E272" w:rsid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Cs/>
                <w:iCs/>
                <w:sz w:val="24"/>
                <w:szCs w:val="24"/>
              </w:rPr>
              <w:t>Site: Castleton Baptist Church, Marshfield Road Cardiff CF3 2UR</w:t>
            </w:r>
          </w:p>
          <w:p w14:paraId="21BDBFCA" w14:textId="406DD34F" w:rsidR="00962B93" w:rsidRPr="00962B93" w:rsidRDefault="00962B93" w:rsidP="00962B93">
            <w:pPr>
              <w:rPr>
                <w:bCs/>
                <w:iCs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>We conclude that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962B93">
              <w:rPr>
                <w:b/>
                <w:i/>
                <w:sz w:val="24"/>
                <w:szCs w:val="24"/>
              </w:rPr>
              <w:t>having looked at the additional documents</w:t>
            </w:r>
            <w:r>
              <w:rPr>
                <w:b/>
                <w:i/>
                <w:sz w:val="24"/>
                <w:szCs w:val="24"/>
              </w:rPr>
              <w:t>, m</w:t>
            </w:r>
            <w:r w:rsidRPr="00962B93">
              <w:rPr>
                <w:b/>
                <w:i/>
                <w:sz w:val="24"/>
                <w:szCs w:val="24"/>
              </w:rPr>
              <w:t>ore information is needed including access to the earlier emails with details of the parking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2B93">
              <w:rPr>
                <w:b/>
                <w:i/>
                <w:sz w:val="24"/>
                <w:szCs w:val="24"/>
              </w:rPr>
              <w:t>agreement. The car parking capacity of the Masonic Hall land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07735F89" w14:textId="77777777" w:rsidR="00962B93" w:rsidRPr="00962B93" w:rsidRDefault="00962B93" w:rsidP="00962B93">
            <w:pPr>
              <w:rPr>
                <w:b/>
                <w:i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 xml:space="preserve">Details of events that would clash both day and night </w:t>
            </w:r>
            <w:proofErr w:type="spellStart"/>
            <w:r w:rsidRPr="00962B93">
              <w:rPr>
                <w:b/>
                <w:i/>
                <w:sz w:val="24"/>
                <w:szCs w:val="24"/>
              </w:rPr>
              <w:t>eg.</w:t>
            </w:r>
            <w:proofErr w:type="spellEnd"/>
            <w:r w:rsidRPr="00962B93">
              <w:rPr>
                <w:b/>
                <w:i/>
                <w:sz w:val="24"/>
                <w:szCs w:val="24"/>
              </w:rPr>
              <w:t>  Masonic Hall regular meetings and</w:t>
            </w:r>
          </w:p>
          <w:p w14:paraId="4AD75D40" w14:textId="3540DA8C" w:rsidR="00962B93" w:rsidRPr="00962B93" w:rsidRDefault="00962B93" w:rsidP="00962B93">
            <w:pPr>
              <w:rPr>
                <w:b/>
                <w:i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>events.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62B93">
              <w:rPr>
                <w:b/>
                <w:i/>
                <w:sz w:val="24"/>
                <w:szCs w:val="24"/>
              </w:rPr>
              <w:t>This land would need a change of use application.</w:t>
            </w:r>
          </w:p>
          <w:p w14:paraId="432140FC" w14:textId="77777777" w:rsidR="00962B93" w:rsidRPr="00962B93" w:rsidRDefault="00962B93" w:rsidP="00962B93">
            <w:pPr>
              <w:rPr>
                <w:b/>
                <w:i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>If there is no earlier application for living space and the neighbour is correct about the</w:t>
            </w:r>
          </w:p>
          <w:p w14:paraId="6DC6CA20" w14:textId="77777777" w:rsidR="00962B93" w:rsidRPr="00962B93" w:rsidRDefault="00962B93" w:rsidP="00962B93">
            <w:pPr>
              <w:rPr>
                <w:b/>
                <w:i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>windows in the previous application. Are we able to have confidence in the supplied</w:t>
            </w:r>
          </w:p>
          <w:p w14:paraId="1636001A" w14:textId="7E4531DF" w:rsidR="00962B93" w:rsidRPr="00962B93" w:rsidRDefault="00962B93" w:rsidP="00962B93">
            <w:pPr>
              <w:rPr>
                <w:b/>
                <w:i/>
                <w:sz w:val="24"/>
                <w:szCs w:val="24"/>
              </w:rPr>
            </w:pPr>
            <w:r w:rsidRPr="00962B93">
              <w:rPr>
                <w:b/>
                <w:i/>
                <w:sz w:val="24"/>
                <w:szCs w:val="24"/>
              </w:rPr>
              <w:t>information and proposals for operating?</w:t>
            </w:r>
          </w:p>
          <w:p w14:paraId="34A08DBF" w14:textId="77777777" w:rsidR="00962B93" w:rsidRPr="00962B93" w:rsidRDefault="00962B93" w:rsidP="00037288">
            <w:pPr>
              <w:rPr>
                <w:b/>
                <w:i/>
                <w:sz w:val="24"/>
                <w:szCs w:val="24"/>
              </w:rPr>
            </w:pPr>
          </w:p>
          <w:p w14:paraId="76F75CB5" w14:textId="487A6B9A" w:rsidR="0001187A" w:rsidRPr="00037288" w:rsidRDefault="0001187A" w:rsidP="00037288">
            <w:pPr>
              <w:rPr>
                <w:bCs/>
                <w:iCs/>
                <w:sz w:val="24"/>
                <w:szCs w:val="24"/>
              </w:rPr>
            </w:pPr>
            <w:r w:rsidRPr="00037288">
              <w:rPr>
                <w:bCs/>
                <w:iCs/>
                <w:sz w:val="24"/>
                <w:szCs w:val="24"/>
              </w:rPr>
              <w:t>M</w:t>
            </w:r>
            <w:r w:rsidR="00AD4D25" w:rsidRPr="00037288">
              <w:rPr>
                <w:bCs/>
                <w:iCs/>
                <w:sz w:val="24"/>
                <w:szCs w:val="24"/>
              </w:rPr>
              <w:t xml:space="preserve">CC </w:t>
            </w:r>
            <w:r w:rsidRPr="00037288">
              <w:rPr>
                <w:bCs/>
                <w:iCs/>
                <w:sz w:val="24"/>
                <w:szCs w:val="24"/>
              </w:rPr>
              <w:t>100</w:t>
            </w:r>
            <w:r w:rsidR="00575F76" w:rsidRPr="00037288">
              <w:rPr>
                <w:bCs/>
                <w:iCs/>
                <w:sz w:val="24"/>
                <w:szCs w:val="24"/>
              </w:rPr>
              <w:t>9</w:t>
            </w:r>
            <w:r w:rsidRPr="00037288">
              <w:rPr>
                <w:bCs/>
                <w:iCs/>
                <w:sz w:val="24"/>
                <w:szCs w:val="24"/>
              </w:rPr>
              <w:t>– Conex 23/10</w:t>
            </w:r>
            <w:r w:rsidR="00575F76" w:rsidRPr="00037288">
              <w:rPr>
                <w:bCs/>
                <w:iCs/>
                <w:sz w:val="24"/>
                <w:szCs w:val="24"/>
              </w:rPr>
              <w:t>58</w:t>
            </w:r>
          </w:p>
          <w:p w14:paraId="7EC6AEE3" w14:textId="2F047B05" w:rsidR="0001187A" w:rsidRPr="00037288" w:rsidRDefault="0001187A" w:rsidP="00037288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037288">
              <w:rPr>
                <w:bCs/>
                <w:iCs/>
                <w:sz w:val="24"/>
                <w:szCs w:val="24"/>
              </w:rPr>
              <w:t xml:space="preserve">Proposal: </w:t>
            </w:r>
            <w:r w:rsidR="00575F76" w:rsidRPr="00037288">
              <w:rPr>
                <w:bCs/>
                <w:iCs/>
                <w:sz w:val="24"/>
                <w:szCs w:val="24"/>
              </w:rPr>
              <w:t>Outline application for a Rural Enterprise worker</w:t>
            </w:r>
            <w:r w:rsidR="00037288">
              <w:rPr>
                <w:bCs/>
                <w:iCs/>
                <w:sz w:val="24"/>
                <w:szCs w:val="24"/>
              </w:rPr>
              <w:t>’</w:t>
            </w:r>
            <w:r w:rsidR="00575F76" w:rsidRPr="00037288">
              <w:rPr>
                <w:bCs/>
                <w:iCs/>
                <w:sz w:val="24"/>
                <w:szCs w:val="24"/>
              </w:rPr>
              <w:t>s dwelling.</w:t>
            </w:r>
          </w:p>
          <w:p w14:paraId="1A4AA3C3" w14:textId="57415245" w:rsidR="00C85629" w:rsidRPr="00037288" w:rsidRDefault="0001187A" w:rsidP="00037288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037288">
              <w:rPr>
                <w:bCs/>
                <w:iCs/>
                <w:sz w:val="24"/>
                <w:szCs w:val="24"/>
              </w:rPr>
              <w:t>Site:</w:t>
            </w:r>
            <w:r w:rsidR="00575F76" w:rsidRPr="00037288">
              <w:rPr>
                <w:bCs/>
                <w:iCs/>
                <w:sz w:val="24"/>
                <w:szCs w:val="24"/>
              </w:rPr>
              <w:t xml:space="preserve"> Llanfair Farm, Church Lane, Marshfield, CF3 2UF</w:t>
            </w:r>
          </w:p>
          <w:p w14:paraId="4EB6A99C" w14:textId="25444E3E" w:rsidR="00037288" w:rsidRPr="00037288" w:rsidRDefault="00037288" w:rsidP="00037288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37288">
              <w:rPr>
                <w:rStyle w:val="Emphasis"/>
                <w:b/>
                <w:bCs/>
                <w:sz w:val="24"/>
                <w:szCs w:val="24"/>
                <w:shd w:val="clear" w:color="auto" w:fill="FFFFFF"/>
              </w:rPr>
              <w:t xml:space="preserve">Marshfield Community Council notes that the dwelling would be contained within the green </w:t>
            </w:r>
            <w:r>
              <w:rPr>
                <w:rStyle w:val="Emphasis"/>
                <w:b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037288">
              <w:rPr>
                <w:rStyle w:val="Emphasis"/>
                <w:b/>
                <w:bCs/>
                <w:sz w:val="24"/>
                <w:szCs w:val="24"/>
                <w:shd w:val="clear" w:color="auto" w:fill="FFFFFF"/>
              </w:rPr>
              <w:t>wedge and the SSSI but has no other comment to make and defer any assessment under TAN 6 to Newport City Council.</w:t>
            </w:r>
          </w:p>
          <w:p w14:paraId="7C9122C9" w14:textId="77777777" w:rsidR="00831781" w:rsidRPr="007B15BC" w:rsidRDefault="00831781" w:rsidP="007B15BC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</w:p>
          <w:p w14:paraId="6077BDA3" w14:textId="77777777" w:rsidR="00421DF3" w:rsidRPr="0081071D" w:rsidRDefault="00421DF3" w:rsidP="00C85629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5E92CA0B" w14:textId="77777777" w:rsidR="0081071D" w:rsidRPr="0081071D" w:rsidRDefault="0081071D" w:rsidP="0081071D">
            <w:pPr>
              <w:rPr>
                <w:b/>
                <w:iCs/>
                <w:sz w:val="24"/>
                <w:szCs w:val="24"/>
              </w:rPr>
            </w:pPr>
          </w:p>
          <w:p w14:paraId="459A6CF3" w14:textId="00485FB6" w:rsidR="007B15BC" w:rsidRPr="003A00D4" w:rsidRDefault="007B15BC" w:rsidP="00C76491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1CBFC9C9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491">
              <w:rPr>
                <w:b/>
                <w:sz w:val="24"/>
                <w:szCs w:val="24"/>
              </w:rPr>
              <w:t>5</w:t>
            </w:r>
          </w:p>
        </w:tc>
      </w:tr>
      <w:tr w:rsidR="00045F81" w:rsidRPr="000140AC" w14:paraId="7C67DB9E" w14:textId="77777777" w:rsidTr="0001187A">
        <w:trPr>
          <w:trHeight w:val="80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DB65338" w14:textId="77777777" w:rsidR="003A00D4" w:rsidRPr="001671ED" w:rsidRDefault="003A00D4" w:rsidP="00421DF3">
            <w:pPr>
              <w:rPr>
                <w:b/>
                <w:sz w:val="24"/>
                <w:szCs w:val="24"/>
              </w:rPr>
            </w:pPr>
          </w:p>
          <w:p w14:paraId="7071472A" w14:textId="7E8A31F4" w:rsidR="003A00D4" w:rsidRPr="001671ED" w:rsidRDefault="003A00D4" w:rsidP="00421DF3">
            <w:pPr>
              <w:rPr>
                <w:b/>
                <w:sz w:val="24"/>
                <w:szCs w:val="24"/>
              </w:rPr>
            </w:pPr>
            <w:r w:rsidRPr="001671ED">
              <w:rPr>
                <w:b/>
                <w:sz w:val="24"/>
                <w:szCs w:val="24"/>
              </w:rPr>
              <w:t>1</w:t>
            </w:r>
            <w:r w:rsidR="00283CF7">
              <w:rPr>
                <w:b/>
                <w:sz w:val="24"/>
                <w:szCs w:val="24"/>
              </w:rPr>
              <w:t>1</w:t>
            </w:r>
          </w:p>
          <w:p w14:paraId="1250B142" w14:textId="0295787C" w:rsidR="00045F81" w:rsidRPr="001671ED" w:rsidRDefault="00045F81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55A" w14:textId="77777777" w:rsidR="003A00D4" w:rsidRPr="00F30118" w:rsidRDefault="003A00D4" w:rsidP="00045F81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6C3EA762" w14:textId="720BF7B7" w:rsidR="001671ED" w:rsidRPr="00ED3489" w:rsidRDefault="001671ED" w:rsidP="001671ED">
            <w:pPr>
              <w:pStyle w:val="Heading2"/>
              <w:shd w:val="clear" w:color="auto" w:fill="FFFFFF"/>
              <w:rPr>
                <w:b/>
                <w:color w:val="auto"/>
              </w:rPr>
            </w:pPr>
            <w:r w:rsidRPr="00F30118">
              <w:rPr>
                <w:b/>
                <w:iCs/>
                <w:color w:val="auto"/>
              </w:rPr>
              <w:t>To</w:t>
            </w:r>
            <w:r w:rsidR="00D70FD7" w:rsidRPr="00F30118">
              <w:rPr>
                <w:b/>
                <w:iCs/>
                <w:color w:val="auto"/>
              </w:rPr>
              <w:t xml:space="preserve"> discuss plans </w:t>
            </w:r>
            <w:r w:rsidR="00D70FD7" w:rsidRPr="00ED3489">
              <w:rPr>
                <w:b/>
                <w:iCs/>
                <w:color w:val="auto"/>
              </w:rPr>
              <w:t xml:space="preserve">concerning </w:t>
            </w:r>
            <w:r w:rsidRPr="00ED3489">
              <w:rPr>
                <w:b/>
                <w:color w:val="auto"/>
              </w:rPr>
              <w:t>Local Places for Nature</w:t>
            </w:r>
            <w:r w:rsidR="006A74E8" w:rsidRPr="00ED3489">
              <w:rPr>
                <w:b/>
                <w:color w:val="auto"/>
              </w:rPr>
              <w:t xml:space="preserve"> projects</w:t>
            </w:r>
            <w:r w:rsidR="00ED3489" w:rsidRPr="00ED3489">
              <w:rPr>
                <w:b/>
                <w:color w:val="auto"/>
              </w:rPr>
              <w:t xml:space="preserve"> including the </w:t>
            </w:r>
            <w:r w:rsidR="00ED3489">
              <w:rPr>
                <w:b/>
                <w:color w:val="auto"/>
              </w:rPr>
              <w:t>provision of bird/bat boxes to Marshfield Primary School.</w:t>
            </w:r>
          </w:p>
          <w:p w14:paraId="3CACDB16" w14:textId="77777777" w:rsidR="00045F81" w:rsidRPr="001671ED" w:rsidRDefault="00045F81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557A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4E5DB7FA" w14:textId="3844EB58" w:rsidR="00045F81" w:rsidRDefault="001671ED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01187A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75B64A83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3C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7680BB9A" w14:textId="77777777" w:rsidR="006B75C1" w:rsidRDefault="00421DF3" w:rsidP="008A433E">
            <w:pPr>
              <w:rPr>
                <w:b/>
                <w:sz w:val="24"/>
                <w:szCs w:val="24"/>
              </w:rPr>
            </w:pPr>
            <w:r w:rsidRPr="00AB53F1">
              <w:rPr>
                <w:b/>
                <w:sz w:val="24"/>
                <w:szCs w:val="24"/>
              </w:rPr>
              <w:t>Correspondenc</w:t>
            </w:r>
            <w:r w:rsidR="00807FCC" w:rsidRPr="00AB53F1">
              <w:rPr>
                <w:b/>
                <w:sz w:val="24"/>
                <w:szCs w:val="24"/>
              </w:rPr>
              <w:t>e</w:t>
            </w:r>
          </w:p>
          <w:p w14:paraId="6B1DEDE9" w14:textId="77777777" w:rsidR="001F2892" w:rsidRDefault="001F2892" w:rsidP="008A433E">
            <w:pPr>
              <w:rPr>
                <w:b/>
                <w:sz w:val="24"/>
                <w:szCs w:val="24"/>
              </w:rPr>
            </w:pPr>
          </w:p>
          <w:p w14:paraId="59CF411D" w14:textId="6C4DF7DB" w:rsidR="005A226F" w:rsidRPr="005A226F" w:rsidRDefault="005A226F" w:rsidP="005A226F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5A226F">
              <w:rPr>
                <w:b/>
                <w:sz w:val="24"/>
                <w:szCs w:val="24"/>
              </w:rPr>
              <w:t xml:space="preserve">To receive an </w:t>
            </w:r>
            <w:r w:rsidR="0081071D">
              <w:rPr>
                <w:b/>
                <w:sz w:val="24"/>
                <w:szCs w:val="24"/>
              </w:rPr>
              <w:t>i</w:t>
            </w:r>
            <w:r w:rsidRPr="005A226F">
              <w:rPr>
                <w:b/>
                <w:sz w:val="24"/>
                <w:szCs w:val="24"/>
              </w:rPr>
              <w:t xml:space="preserve">nvitation to </w:t>
            </w:r>
            <w:r w:rsidR="0081071D">
              <w:rPr>
                <w:b/>
                <w:sz w:val="24"/>
                <w:szCs w:val="24"/>
              </w:rPr>
              <w:t>j</w:t>
            </w:r>
            <w:r w:rsidRPr="005A226F">
              <w:rPr>
                <w:b/>
                <w:sz w:val="24"/>
                <w:szCs w:val="24"/>
              </w:rPr>
              <w:t>oin the Free Siyanda Campaign Coalition: Open</w:t>
            </w:r>
          </w:p>
          <w:p w14:paraId="44F74801" w14:textId="6AA79897" w:rsidR="005A226F" w:rsidRDefault="005A226F" w:rsidP="005A22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A226F">
              <w:rPr>
                <w:b/>
                <w:sz w:val="24"/>
                <w:szCs w:val="24"/>
              </w:rPr>
              <w:t>Letter to the Welsh Government</w:t>
            </w:r>
            <w:r>
              <w:rPr>
                <w:b/>
                <w:sz w:val="24"/>
                <w:szCs w:val="24"/>
              </w:rPr>
              <w:t>.</w:t>
            </w:r>
          </w:p>
          <w:p w14:paraId="59CD827E" w14:textId="77777777" w:rsidR="005A226F" w:rsidRDefault="005A226F" w:rsidP="005A226F">
            <w:pPr>
              <w:rPr>
                <w:b/>
                <w:sz w:val="24"/>
                <w:szCs w:val="24"/>
              </w:rPr>
            </w:pPr>
          </w:p>
          <w:p w14:paraId="63CB24D4" w14:textId="2B94E088" w:rsidR="005A226F" w:rsidRPr="005A226F" w:rsidRDefault="005A226F" w:rsidP="005A226F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</w:t>
            </w:r>
          </w:p>
          <w:p w14:paraId="4C73352C" w14:textId="77777777" w:rsidR="005A226F" w:rsidRDefault="005A226F" w:rsidP="008A433E">
            <w:pPr>
              <w:rPr>
                <w:b/>
                <w:sz w:val="24"/>
                <w:szCs w:val="24"/>
              </w:rPr>
            </w:pPr>
          </w:p>
          <w:p w14:paraId="01BE3242" w14:textId="7BABA9C2" w:rsidR="00E74FAC" w:rsidRPr="00AB53F1" w:rsidRDefault="00E74FAC" w:rsidP="008A433E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01187A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05296F03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3C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304889BA" w14:textId="062A7337" w:rsidR="00D20090" w:rsidRDefault="0005560B" w:rsidP="0005560B">
            <w:pPr>
              <w:rPr>
                <w:b/>
                <w:iCs/>
                <w:sz w:val="24"/>
                <w:szCs w:val="24"/>
              </w:rPr>
            </w:pPr>
            <w:r w:rsidRPr="006C4D32">
              <w:rPr>
                <w:b/>
                <w:iCs/>
                <w:sz w:val="24"/>
                <w:szCs w:val="24"/>
              </w:rPr>
              <w:t>Communication:</w:t>
            </w:r>
          </w:p>
          <w:p w14:paraId="07E0BC02" w14:textId="77777777" w:rsidR="0081071D" w:rsidRPr="0081071D" w:rsidRDefault="0081071D" w:rsidP="0005560B">
            <w:pPr>
              <w:rPr>
                <w:b/>
                <w:iCs/>
                <w:sz w:val="24"/>
                <w:szCs w:val="24"/>
              </w:rPr>
            </w:pPr>
          </w:p>
          <w:p w14:paraId="6AA511A2" w14:textId="3A1E2F5E" w:rsidR="0005560B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 xml:space="preserve">To agree topics to be communicated to residents, including the </w:t>
            </w:r>
            <w:r w:rsidR="00C20277">
              <w:rPr>
                <w:b/>
                <w:iCs/>
                <w:sz w:val="24"/>
                <w:szCs w:val="24"/>
              </w:rPr>
              <w:t xml:space="preserve">Winter </w:t>
            </w:r>
            <w:r w:rsidRPr="00395A51">
              <w:rPr>
                <w:b/>
                <w:iCs/>
                <w:sz w:val="24"/>
                <w:szCs w:val="24"/>
              </w:rPr>
              <w:t>Newsletter and any posts to the Community Council website.</w:t>
            </w:r>
          </w:p>
          <w:p w14:paraId="21DE783D" w14:textId="77777777" w:rsidR="00D20090" w:rsidRDefault="00D20090" w:rsidP="00D20090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25393E46" w14:textId="1DE2ECD3" w:rsidR="00D20090" w:rsidRDefault="00D20090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proposal to arrange for two vinyl banners to advertise the community council and contact details.</w:t>
            </w:r>
          </w:p>
          <w:p w14:paraId="2F48ACE8" w14:textId="77777777" w:rsidR="00D20090" w:rsidRDefault="00D20090" w:rsidP="00D20090">
            <w:pPr>
              <w:rPr>
                <w:b/>
                <w:iCs/>
                <w:sz w:val="24"/>
                <w:szCs w:val="24"/>
              </w:rPr>
            </w:pPr>
          </w:p>
          <w:p w14:paraId="57AEE480" w14:textId="7E9D7361" w:rsidR="005E20E3" w:rsidRPr="00D20090" w:rsidRDefault="005E20E3" w:rsidP="00D20090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0FE4C0FD" w:rsidR="0005560B" w:rsidRPr="000B5406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01187A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79BEEEE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04833B5D" w14:textId="568192EF" w:rsidR="00421DF3" w:rsidRPr="000B5406" w:rsidRDefault="00FD566E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3C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5443EC5A" w14:textId="77777777" w:rsidR="001671ED" w:rsidRDefault="001671ED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28F25EC4" w14:textId="1495DCCA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D23CC9C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01187A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1918C728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he next monthly Council meeting is scheduled f</w:t>
            </w:r>
            <w:r w:rsidR="00AD4D25">
              <w:rPr>
                <w:b/>
                <w:bCs/>
                <w:sz w:val="24"/>
                <w:szCs w:val="24"/>
              </w:rPr>
              <w:t xml:space="preserve">or Tuesday </w:t>
            </w:r>
            <w:r w:rsidR="00575F76">
              <w:rPr>
                <w:b/>
                <w:bCs/>
                <w:sz w:val="24"/>
                <w:szCs w:val="24"/>
              </w:rPr>
              <w:t>13</w:t>
            </w:r>
            <w:r w:rsidR="00575F76" w:rsidRPr="00575F7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75F76">
              <w:rPr>
                <w:b/>
                <w:bCs/>
                <w:sz w:val="24"/>
                <w:szCs w:val="24"/>
              </w:rPr>
              <w:t xml:space="preserve"> February</w:t>
            </w:r>
            <w:r w:rsidR="00AD4D25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5206" w14:textId="77777777" w:rsidR="00BF3011" w:rsidRDefault="00BF3011">
      <w:r>
        <w:separator/>
      </w:r>
    </w:p>
  </w:endnote>
  <w:endnote w:type="continuationSeparator" w:id="0">
    <w:p w14:paraId="28DA7A6B" w14:textId="77777777" w:rsidR="00BF3011" w:rsidRDefault="00BF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257E" w14:textId="77777777" w:rsidR="00BF3011" w:rsidRDefault="00BF3011">
      <w:r>
        <w:separator/>
      </w:r>
    </w:p>
  </w:footnote>
  <w:footnote w:type="continuationSeparator" w:id="0">
    <w:p w14:paraId="27598988" w14:textId="77777777" w:rsidR="00BF3011" w:rsidRDefault="00BF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9" w:hanging="360"/>
      </w:pPr>
    </w:lvl>
    <w:lvl w:ilvl="2" w:tplc="0809001B" w:tentative="1">
      <w:start w:val="1"/>
      <w:numFmt w:val="lowerRoman"/>
      <w:lvlText w:val="%3."/>
      <w:lvlJc w:val="right"/>
      <w:pPr>
        <w:ind w:left="2999" w:hanging="180"/>
      </w:pPr>
    </w:lvl>
    <w:lvl w:ilvl="3" w:tplc="0809000F" w:tentative="1">
      <w:start w:val="1"/>
      <w:numFmt w:val="decimal"/>
      <w:lvlText w:val="%4."/>
      <w:lvlJc w:val="left"/>
      <w:pPr>
        <w:ind w:left="3719" w:hanging="360"/>
      </w:pPr>
    </w:lvl>
    <w:lvl w:ilvl="4" w:tplc="08090019" w:tentative="1">
      <w:start w:val="1"/>
      <w:numFmt w:val="lowerLetter"/>
      <w:lvlText w:val="%5."/>
      <w:lvlJc w:val="left"/>
      <w:pPr>
        <w:ind w:left="4439" w:hanging="360"/>
      </w:pPr>
    </w:lvl>
    <w:lvl w:ilvl="5" w:tplc="0809001B" w:tentative="1">
      <w:start w:val="1"/>
      <w:numFmt w:val="lowerRoman"/>
      <w:lvlText w:val="%6."/>
      <w:lvlJc w:val="right"/>
      <w:pPr>
        <w:ind w:left="5159" w:hanging="180"/>
      </w:pPr>
    </w:lvl>
    <w:lvl w:ilvl="6" w:tplc="0809000F" w:tentative="1">
      <w:start w:val="1"/>
      <w:numFmt w:val="decimal"/>
      <w:lvlText w:val="%7."/>
      <w:lvlJc w:val="left"/>
      <w:pPr>
        <w:ind w:left="5879" w:hanging="360"/>
      </w:pPr>
    </w:lvl>
    <w:lvl w:ilvl="7" w:tplc="08090019" w:tentative="1">
      <w:start w:val="1"/>
      <w:numFmt w:val="lowerLetter"/>
      <w:lvlText w:val="%8."/>
      <w:lvlJc w:val="left"/>
      <w:pPr>
        <w:ind w:left="6599" w:hanging="360"/>
      </w:pPr>
    </w:lvl>
    <w:lvl w:ilvl="8" w:tplc="0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D05182E"/>
    <w:multiLevelType w:val="hybridMultilevel"/>
    <w:tmpl w:val="C1543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E75"/>
    <w:multiLevelType w:val="hybridMultilevel"/>
    <w:tmpl w:val="4C1638FA"/>
    <w:lvl w:ilvl="0" w:tplc="A972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DD0"/>
    <w:multiLevelType w:val="hybridMultilevel"/>
    <w:tmpl w:val="91029026"/>
    <w:lvl w:ilvl="0" w:tplc="206061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F3A"/>
    <w:multiLevelType w:val="hybridMultilevel"/>
    <w:tmpl w:val="6510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3236"/>
    <w:multiLevelType w:val="hybridMultilevel"/>
    <w:tmpl w:val="FFAAA496"/>
    <w:lvl w:ilvl="0" w:tplc="B8D41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71479"/>
    <w:multiLevelType w:val="hybridMultilevel"/>
    <w:tmpl w:val="25EC3086"/>
    <w:lvl w:ilvl="0" w:tplc="46D4C37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504A2"/>
    <w:multiLevelType w:val="hybridMultilevel"/>
    <w:tmpl w:val="8200D66E"/>
    <w:lvl w:ilvl="0" w:tplc="C6009E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129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5"/>
  </w:num>
  <w:num w:numId="4" w16cid:durableId="1173569932">
    <w:abstractNumId w:val="7"/>
  </w:num>
  <w:num w:numId="5" w16cid:durableId="6948950">
    <w:abstractNumId w:val="6"/>
  </w:num>
  <w:num w:numId="6" w16cid:durableId="1320428364">
    <w:abstractNumId w:val="4"/>
  </w:num>
  <w:num w:numId="7" w16cid:durableId="828793534">
    <w:abstractNumId w:val="11"/>
  </w:num>
  <w:num w:numId="8" w16cid:durableId="1898390503">
    <w:abstractNumId w:val="14"/>
  </w:num>
  <w:num w:numId="9" w16cid:durableId="1350916016">
    <w:abstractNumId w:val="3"/>
  </w:num>
  <w:num w:numId="10" w16cid:durableId="1109860013">
    <w:abstractNumId w:val="8"/>
  </w:num>
  <w:num w:numId="11" w16cid:durableId="424544548">
    <w:abstractNumId w:val="12"/>
  </w:num>
  <w:num w:numId="12" w16cid:durableId="1026247311">
    <w:abstractNumId w:val="10"/>
  </w:num>
  <w:num w:numId="13" w16cid:durableId="679161814">
    <w:abstractNumId w:val="2"/>
  </w:num>
  <w:num w:numId="14" w16cid:durableId="1148739441">
    <w:abstractNumId w:val="1"/>
  </w:num>
  <w:num w:numId="15" w16cid:durableId="17210570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87A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1F9A"/>
    <w:rsid w:val="00032879"/>
    <w:rsid w:val="00033421"/>
    <w:rsid w:val="000336F1"/>
    <w:rsid w:val="000342F6"/>
    <w:rsid w:val="0003696C"/>
    <w:rsid w:val="00037272"/>
    <w:rsid w:val="00037288"/>
    <w:rsid w:val="00040D40"/>
    <w:rsid w:val="00041052"/>
    <w:rsid w:val="00041D30"/>
    <w:rsid w:val="00042588"/>
    <w:rsid w:val="00042C18"/>
    <w:rsid w:val="0004310A"/>
    <w:rsid w:val="000444D8"/>
    <w:rsid w:val="000459FA"/>
    <w:rsid w:val="00045E32"/>
    <w:rsid w:val="00045F81"/>
    <w:rsid w:val="00047AEC"/>
    <w:rsid w:val="0005560B"/>
    <w:rsid w:val="00060312"/>
    <w:rsid w:val="0006443A"/>
    <w:rsid w:val="00066C51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549A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47B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66AFC"/>
    <w:rsid w:val="001671ED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97DE5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D69E0"/>
    <w:rsid w:val="001E0356"/>
    <w:rsid w:val="001E1450"/>
    <w:rsid w:val="001E2B6D"/>
    <w:rsid w:val="001E327A"/>
    <w:rsid w:val="001E3C2B"/>
    <w:rsid w:val="001E6787"/>
    <w:rsid w:val="001F194F"/>
    <w:rsid w:val="001F2892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CF7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0A2"/>
    <w:rsid w:val="00395A51"/>
    <w:rsid w:val="0039723A"/>
    <w:rsid w:val="003A00D4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3A7D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26F6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A6CD8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03C6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41C2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5F76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226F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5279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20E3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0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55E89"/>
    <w:rsid w:val="0065649A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4E8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4D32"/>
    <w:rsid w:val="006C60B7"/>
    <w:rsid w:val="006C7C4A"/>
    <w:rsid w:val="006D014E"/>
    <w:rsid w:val="006D05BD"/>
    <w:rsid w:val="006D3373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15BC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77C"/>
    <w:rsid w:val="007D7AFE"/>
    <w:rsid w:val="007E4422"/>
    <w:rsid w:val="007E4B38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071D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1781"/>
    <w:rsid w:val="008344BD"/>
    <w:rsid w:val="008347B8"/>
    <w:rsid w:val="00834AAB"/>
    <w:rsid w:val="008350FA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433E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22F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2B93"/>
    <w:rsid w:val="009634F0"/>
    <w:rsid w:val="00963B35"/>
    <w:rsid w:val="00964275"/>
    <w:rsid w:val="009645F0"/>
    <w:rsid w:val="009673C6"/>
    <w:rsid w:val="009674E0"/>
    <w:rsid w:val="00970D4B"/>
    <w:rsid w:val="00970D7B"/>
    <w:rsid w:val="00971E4A"/>
    <w:rsid w:val="00973659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96223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0683D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0699"/>
    <w:rsid w:val="00A6172B"/>
    <w:rsid w:val="00A62972"/>
    <w:rsid w:val="00A631ED"/>
    <w:rsid w:val="00A64A43"/>
    <w:rsid w:val="00A67000"/>
    <w:rsid w:val="00A6787E"/>
    <w:rsid w:val="00A7056E"/>
    <w:rsid w:val="00A71F78"/>
    <w:rsid w:val="00A72077"/>
    <w:rsid w:val="00A750BA"/>
    <w:rsid w:val="00A75CA1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95A2D"/>
    <w:rsid w:val="00AA04A8"/>
    <w:rsid w:val="00AA0FA4"/>
    <w:rsid w:val="00AA1633"/>
    <w:rsid w:val="00AA1AF8"/>
    <w:rsid w:val="00AA7EA9"/>
    <w:rsid w:val="00AB1A16"/>
    <w:rsid w:val="00AB53F1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4D25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1D04"/>
    <w:rsid w:val="00B26C62"/>
    <w:rsid w:val="00B33222"/>
    <w:rsid w:val="00B35437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97E88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301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277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44CC4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76491"/>
    <w:rsid w:val="00C80176"/>
    <w:rsid w:val="00C80C7B"/>
    <w:rsid w:val="00C8100A"/>
    <w:rsid w:val="00C81B46"/>
    <w:rsid w:val="00C822BE"/>
    <w:rsid w:val="00C824BC"/>
    <w:rsid w:val="00C83EA4"/>
    <w:rsid w:val="00C84573"/>
    <w:rsid w:val="00C85629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0090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4F72"/>
    <w:rsid w:val="00D47CC4"/>
    <w:rsid w:val="00D504CE"/>
    <w:rsid w:val="00D50EB2"/>
    <w:rsid w:val="00D51E5F"/>
    <w:rsid w:val="00D52A2C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0FD7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226"/>
    <w:rsid w:val="00DF5495"/>
    <w:rsid w:val="00DF5886"/>
    <w:rsid w:val="00DF593B"/>
    <w:rsid w:val="00E00D00"/>
    <w:rsid w:val="00E03AF1"/>
    <w:rsid w:val="00E041BC"/>
    <w:rsid w:val="00E11633"/>
    <w:rsid w:val="00E11C07"/>
    <w:rsid w:val="00E13A14"/>
    <w:rsid w:val="00E1485B"/>
    <w:rsid w:val="00E1582E"/>
    <w:rsid w:val="00E15A7C"/>
    <w:rsid w:val="00E16A0C"/>
    <w:rsid w:val="00E20919"/>
    <w:rsid w:val="00E25480"/>
    <w:rsid w:val="00E25487"/>
    <w:rsid w:val="00E2583B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2C71"/>
    <w:rsid w:val="00E6501F"/>
    <w:rsid w:val="00E663D4"/>
    <w:rsid w:val="00E6783E"/>
    <w:rsid w:val="00E679D9"/>
    <w:rsid w:val="00E7232E"/>
    <w:rsid w:val="00E74AD7"/>
    <w:rsid w:val="00E74FAC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489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1A3F"/>
    <w:rsid w:val="00F2396F"/>
    <w:rsid w:val="00F273CD"/>
    <w:rsid w:val="00F279A8"/>
    <w:rsid w:val="00F3011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44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0E5B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566E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  <w:style w:type="character" w:styleId="Emphasis">
    <w:name w:val="Emphasis"/>
    <w:basedOn w:val="DefaultParagraphFont"/>
    <w:uiPriority w:val="20"/>
    <w:qFormat/>
    <w:rsid w:val="00037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rupU5db5&amp;sa=D&amp;source=calendar&amp;usd=2&amp;usg=AOvVaw22zwyY0jdx_TlEw8p34t7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3156744984?pwd%3DeU8xUVJTSFJ1Y0RuMFo2VTlpbTFFZz09&amp;sa=D&amp;source=calendar&amp;usd=2&amp;usg=AOvVaw0vblXcXgNTcyemYeAigAY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 Clerk</dc:creator>
  <cp:lastModifiedBy>Gerald Thomas</cp:lastModifiedBy>
  <cp:revision>10</cp:revision>
  <cp:lastPrinted>2023-02-08T09:25:00Z</cp:lastPrinted>
  <dcterms:created xsi:type="dcterms:W3CDTF">2023-12-28T08:48:00Z</dcterms:created>
  <dcterms:modified xsi:type="dcterms:W3CDTF">2024-01-02T20:15:00Z</dcterms:modified>
</cp:coreProperties>
</file>